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231"/>
      </w:tblGrid>
      <w:tr w:rsidR="00656A96" w:rsidRPr="000A6585" w:rsidTr="004D1925">
        <w:trPr>
          <w:trHeight w:val="919"/>
        </w:trPr>
        <w:tc>
          <w:tcPr>
            <w:tcW w:w="5231" w:type="dxa"/>
          </w:tcPr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noProof/>
                <w:sz w:val="24"/>
                <w:szCs w:val="20"/>
                <w:lang w:eastAsia="hr-HR"/>
              </w:rPr>
              <w:drawing>
                <wp:anchor distT="0" distB="0" distL="114935" distR="114935" simplePos="0" relativeHeight="251659264" behindDoc="0" locked="0" layoutInCell="1" allowOverlap="1" wp14:anchorId="74E722D0" wp14:editId="622F6EAF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0</wp:posOffset>
                  </wp:positionV>
                  <wp:extent cx="410845" cy="548640"/>
                  <wp:effectExtent l="0" t="0" r="8255" b="3810"/>
                  <wp:wrapTopAndBottom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 xml:space="preserve">   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>REPUBLIKA HRVATSKA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 xml:space="preserve">DUBROVAČKO-NERETVANSKA </w:t>
            </w:r>
            <w:r w:rsidR="004D1925">
              <w:rPr>
                <w:rFonts w:ascii="Times New Roman" w:hAnsi="Times New Roman" w:cs="Times New Roman"/>
                <w:sz w:val="24"/>
                <w:szCs w:val="20"/>
              </w:rPr>
              <w:t>Ž</w:t>
            </w: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>UPANIJA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>OPĆINA VELA LUKA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>Načelnica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 xml:space="preserve">KLASA: </w:t>
            </w:r>
            <w:r w:rsidR="00B76FE6" w:rsidRPr="00B76FE6">
              <w:rPr>
                <w:rFonts w:ascii="Times New Roman" w:hAnsi="Times New Roman" w:cs="Times New Roman"/>
                <w:sz w:val="24"/>
                <w:szCs w:val="20"/>
              </w:rPr>
              <w:t>340-01/23-01/009</w:t>
            </w:r>
          </w:p>
          <w:p w:rsidR="000A6585" w:rsidRPr="000A6585" w:rsidRDefault="000A6585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A6585">
              <w:rPr>
                <w:rFonts w:ascii="Times New Roman" w:hAnsi="Times New Roman" w:cs="Times New Roman"/>
                <w:sz w:val="24"/>
                <w:szCs w:val="20"/>
              </w:rPr>
              <w:t xml:space="preserve">URBROJ: </w:t>
            </w:r>
            <w:r w:rsidR="00B76FE6">
              <w:rPr>
                <w:rFonts w:ascii="Times New Roman" w:hAnsi="Times New Roman" w:cs="Times New Roman"/>
                <w:sz w:val="24"/>
                <w:szCs w:val="20"/>
              </w:rPr>
              <w:t>2117-21-07</w:t>
            </w:r>
          </w:p>
          <w:p w:rsidR="000A6585" w:rsidRPr="000A6585" w:rsidRDefault="00B76FE6" w:rsidP="000A658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Vela Luka, 20</w:t>
            </w:r>
            <w:r w:rsidR="000A6585" w:rsidRPr="000A6585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11.2023</w:t>
            </w:r>
            <w:r w:rsidR="000A6585" w:rsidRPr="000A6585">
              <w:rPr>
                <w:rFonts w:ascii="Times New Roman" w:hAnsi="Times New Roman" w:cs="Times New Roman"/>
                <w:sz w:val="24"/>
                <w:szCs w:val="20"/>
              </w:rPr>
              <w:t>. godine</w:t>
            </w:r>
          </w:p>
          <w:p w:rsidR="00656A96" w:rsidRPr="000A6585" w:rsidRDefault="00656A96" w:rsidP="000A6585">
            <w:pPr>
              <w:pStyle w:val="TableParagraph"/>
              <w:spacing w:before="8" w:line="240" w:lineRule="auto"/>
              <w:ind w:left="0"/>
              <w:rPr>
                <w:sz w:val="24"/>
              </w:rPr>
            </w:pPr>
          </w:p>
          <w:p w:rsidR="00656A96" w:rsidRPr="000A6585" w:rsidRDefault="00656A96" w:rsidP="000A6585">
            <w:pPr>
              <w:pStyle w:val="TableParagraph"/>
              <w:spacing w:line="240" w:lineRule="auto"/>
              <w:ind w:left="1906"/>
              <w:rPr>
                <w:sz w:val="24"/>
              </w:rPr>
            </w:pPr>
          </w:p>
        </w:tc>
      </w:tr>
    </w:tbl>
    <w:p w:rsidR="00656A96" w:rsidRDefault="000A6585" w:rsidP="000A6585">
      <w:pPr>
        <w:pStyle w:val="Tijeloteksta"/>
        <w:spacing w:before="16"/>
        <w:jc w:val="both"/>
      </w:pPr>
      <w:r>
        <w:br w:type="textWrapping" w:clear="all"/>
      </w:r>
    </w:p>
    <w:p w:rsidR="00656A96" w:rsidRDefault="000C7EE4" w:rsidP="00A142BC">
      <w:pPr>
        <w:pStyle w:val="Tijeloteksta"/>
        <w:ind w:left="142"/>
      </w:pPr>
      <w:r w:rsidRPr="000A6585">
        <w:t>Na</w:t>
      </w:r>
      <w:r w:rsidRPr="000A6585">
        <w:rPr>
          <w:spacing w:val="-3"/>
        </w:rPr>
        <w:t xml:space="preserve"> </w:t>
      </w:r>
      <w:r w:rsidRPr="000A6585">
        <w:t>temelju</w:t>
      </w:r>
      <w:r w:rsidRPr="000A6585">
        <w:rPr>
          <w:spacing w:val="1"/>
        </w:rPr>
        <w:t xml:space="preserve"> </w:t>
      </w:r>
      <w:r w:rsidRPr="000A6585">
        <w:t>članka</w:t>
      </w:r>
      <w:r w:rsidRPr="000A6585">
        <w:rPr>
          <w:spacing w:val="-2"/>
        </w:rPr>
        <w:t xml:space="preserve"> </w:t>
      </w:r>
      <w:r w:rsidR="000A6585" w:rsidRPr="000A6585">
        <w:t>39</w:t>
      </w:r>
      <w:r w:rsidRPr="000A6585">
        <w:t>.</w:t>
      </w:r>
      <w:r w:rsidRPr="000A6585">
        <w:rPr>
          <w:spacing w:val="1"/>
        </w:rPr>
        <w:t xml:space="preserve"> </w:t>
      </w:r>
      <w:r w:rsidRPr="000A6585">
        <w:t xml:space="preserve">Statuta </w:t>
      </w:r>
      <w:r w:rsidR="000A6585" w:rsidRPr="000A6585">
        <w:t>Općine Vela Luka</w:t>
      </w:r>
      <w:r w:rsidRPr="000A6585">
        <w:rPr>
          <w:spacing w:val="-1"/>
        </w:rPr>
        <w:t xml:space="preserve"> </w:t>
      </w:r>
      <w:r w:rsidR="000A6585" w:rsidRPr="000A6585">
        <w:t>(“Službeni glasnik Općine Vela Luka”, broj 11/21)</w:t>
      </w:r>
      <w:r w:rsidRPr="000A6585">
        <w:rPr>
          <w:spacing w:val="40"/>
        </w:rPr>
        <w:t xml:space="preserve"> </w:t>
      </w:r>
      <w:r w:rsidRPr="000A6585">
        <w:t>na</w:t>
      </w:r>
      <w:r w:rsidRPr="000A6585">
        <w:rPr>
          <w:spacing w:val="40"/>
        </w:rPr>
        <w:t xml:space="preserve"> </w:t>
      </w:r>
      <w:r w:rsidRPr="00A142BC">
        <w:t>prijedlog</w:t>
      </w:r>
      <w:r w:rsidRPr="00A142BC">
        <w:rPr>
          <w:spacing w:val="40"/>
        </w:rPr>
        <w:t xml:space="preserve"> </w:t>
      </w:r>
      <w:r w:rsidR="0026368A" w:rsidRPr="00A142BC">
        <w:t>Stručnog</w:t>
      </w:r>
      <w:r w:rsidR="0026368A">
        <w:t xml:space="preserve"> povjerenstva za provođenje postupka davanja </w:t>
      </w:r>
      <w:r w:rsidR="0026368A" w:rsidRPr="00A142BC">
        <w:t>koncesije</w:t>
      </w:r>
      <w:r w:rsidR="00A142BC" w:rsidRPr="00A142BC">
        <w:t>,</w:t>
      </w:r>
      <w:r w:rsidR="00A142BC">
        <w:t xml:space="preserve"> iz Zapisnika (</w:t>
      </w:r>
      <w:r w:rsidR="00A142BC" w:rsidRPr="00A142BC">
        <w:rPr>
          <w:spacing w:val="-2"/>
        </w:rPr>
        <w:t>KLASA: 340-01/23-01/009</w:t>
      </w:r>
      <w:r w:rsidR="00A142BC">
        <w:rPr>
          <w:spacing w:val="-2"/>
        </w:rPr>
        <w:t xml:space="preserve">, </w:t>
      </w:r>
      <w:r w:rsidR="00A142BC" w:rsidRPr="00A142BC">
        <w:rPr>
          <w:spacing w:val="-2"/>
        </w:rPr>
        <w:t>URBROJ: 2117-21-06</w:t>
      </w:r>
      <w:r w:rsidR="00A142BC">
        <w:rPr>
          <w:spacing w:val="-2"/>
        </w:rPr>
        <w:t xml:space="preserve">, od </w:t>
      </w:r>
      <w:r w:rsidR="00A142BC" w:rsidRPr="00A142BC">
        <w:rPr>
          <w:spacing w:val="-2"/>
        </w:rPr>
        <w:t>17.11.2023.g.)</w:t>
      </w:r>
      <w:r w:rsidRPr="00A142BC">
        <w:rPr>
          <w:spacing w:val="-2"/>
        </w:rPr>
        <w:t>,</w:t>
      </w:r>
      <w:r w:rsidR="000A6585" w:rsidRPr="00A142BC">
        <w:rPr>
          <w:spacing w:val="-2"/>
        </w:rPr>
        <w:t xml:space="preserve"> </w:t>
      </w:r>
      <w:r w:rsidR="000A6585" w:rsidRPr="00A142BC">
        <w:t>Načelnica</w:t>
      </w:r>
      <w:r w:rsidRPr="000A6585">
        <w:rPr>
          <w:spacing w:val="-1"/>
        </w:rPr>
        <w:t xml:space="preserve"> </w:t>
      </w:r>
      <w:r w:rsidR="000A6585" w:rsidRPr="000A6585">
        <w:t>Općine Vela Luka</w:t>
      </w:r>
      <w:r w:rsidRPr="000A6585">
        <w:rPr>
          <w:spacing w:val="-1"/>
        </w:rPr>
        <w:t xml:space="preserve"> </w:t>
      </w:r>
      <w:r w:rsidR="000A6585" w:rsidRPr="000A6585">
        <w:t>donosi</w:t>
      </w:r>
      <w:r w:rsidRPr="000A6585">
        <w:t xml:space="preserve"> </w:t>
      </w:r>
      <w:r w:rsidRPr="000A6585">
        <w:rPr>
          <w:spacing w:val="-2"/>
        </w:rPr>
        <w:t>sljedeći</w:t>
      </w:r>
    </w:p>
    <w:p w:rsidR="00656A96" w:rsidRDefault="00656A96">
      <w:pPr>
        <w:pStyle w:val="Tijeloteksta"/>
        <w:spacing w:before="4"/>
      </w:pPr>
    </w:p>
    <w:p w:rsidR="00656A96" w:rsidRDefault="000C7EE4">
      <w:pPr>
        <w:pStyle w:val="Naslov1"/>
        <w:spacing w:line="240" w:lineRule="auto"/>
        <w:ind w:left="78"/>
        <w:jc w:val="center"/>
        <w:rPr>
          <w:spacing w:val="-10"/>
        </w:rPr>
      </w:pPr>
      <w:r>
        <w:t>Z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L J U</w:t>
      </w:r>
      <w:r>
        <w:rPr>
          <w:spacing w:val="-1"/>
        </w:rPr>
        <w:t xml:space="preserve"> </w:t>
      </w:r>
      <w:r>
        <w:t>Č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0"/>
        </w:rPr>
        <w:t>K</w:t>
      </w:r>
    </w:p>
    <w:p w:rsidR="003B42BD" w:rsidRDefault="003B42BD">
      <w:pPr>
        <w:pStyle w:val="Naslov1"/>
        <w:spacing w:line="240" w:lineRule="auto"/>
        <w:ind w:left="78"/>
        <w:jc w:val="center"/>
      </w:pPr>
    </w:p>
    <w:p w:rsidR="00FE30F9" w:rsidRPr="00036C28" w:rsidRDefault="00FE30F9" w:rsidP="00FE30F9">
      <w:pPr>
        <w:pStyle w:val="Odlomakpopisa"/>
        <w:numPr>
          <w:ilvl w:val="0"/>
          <w:numId w:val="2"/>
        </w:numPr>
        <w:rPr>
          <w:sz w:val="24"/>
        </w:rPr>
      </w:pPr>
      <w:r w:rsidRPr="00036C28">
        <w:rPr>
          <w:sz w:val="24"/>
        </w:rPr>
        <w:t>Prihvaća se Analiza davanja koncesije na području Općine Vela Luka za uvođenje javnog komunalnog linijskog prijevoza putnika u cestovnom prometu i</w:t>
      </w:r>
      <w:r w:rsidR="00036C28" w:rsidRPr="00036C28">
        <w:rPr>
          <w:sz w:val="24"/>
        </w:rPr>
        <w:t xml:space="preserve"> pripadajuća procjena vrijednosti koncesije</w:t>
      </w:r>
      <w:r w:rsidRPr="00036C28">
        <w:rPr>
          <w:sz w:val="24"/>
        </w:rPr>
        <w:t>.</w:t>
      </w:r>
    </w:p>
    <w:p w:rsidR="00656A96" w:rsidRPr="00B7559B" w:rsidRDefault="000C7EE4" w:rsidP="00043B4F">
      <w:pPr>
        <w:pStyle w:val="Odlomakpopisa"/>
        <w:numPr>
          <w:ilvl w:val="0"/>
          <w:numId w:val="2"/>
        </w:numPr>
        <w:tabs>
          <w:tab w:val="left" w:pos="479"/>
        </w:tabs>
        <w:spacing w:before="272"/>
        <w:ind w:right="117"/>
        <w:jc w:val="both"/>
        <w:rPr>
          <w:sz w:val="24"/>
        </w:rPr>
      </w:pPr>
      <w:r w:rsidRPr="00043B4F">
        <w:rPr>
          <w:sz w:val="24"/>
        </w:rPr>
        <w:t>Utvrđuje se Prijedlog Odluke o namjeri davanja koncesije za</w:t>
      </w:r>
      <w:r w:rsidR="00043B4F" w:rsidRPr="00043B4F">
        <w:rPr>
          <w:sz w:val="24"/>
        </w:rPr>
        <w:t xml:space="preserve"> obavljanje</w:t>
      </w:r>
      <w:r w:rsidRPr="00043B4F">
        <w:rPr>
          <w:sz w:val="24"/>
        </w:rPr>
        <w:t xml:space="preserve"> </w:t>
      </w:r>
      <w:r w:rsidR="00043B4F" w:rsidRPr="00043B4F">
        <w:rPr>
          <w:sz w:val="24"/>
        </w:rPr>
        <w:t>komunalnog linijskog prijevoza</w:t>
      </w:r>
      <w:r w:rsidRPr="00043B4F">
        <w:rPr>
          <w:sz w:val="24"/>
        </w:rPr>
        <w:t xml:space="preserve"> putnika</w:t>
      </w:r>
      <w:r w:rsidR="00043B4F" w:rsidRPr="00043B4F">
        <w:t xml:space="preserve"> </w:t>
      </w:r>
      <w:r w:rsidR="00043B4F" w:rsidRPr="00043B4F">
        <w:rPr>
          <w:sz w:val="24"/>
        </w:rPr>
        <w:t xml:space="preserve">u cestovnom prometu </w:t>
      </w:r>
      <w:r w:rsidRPr="00043B4F">
        <w:rPr>
          <w:sz w:val="24"/>
        </w:rPr>
        <w:t xml:space="preserve">na području </w:t>
      </w:r>
      <w:r w:rsidR="00043B4F" w:rsidRPr="00043B4F">
        <w:rPr>
          <w:sz w:val="24"/>
        </w:rPr>
        <w:t>Općine Vela Luka</w:t>
      </w:r>
      <w:r w:rsidRPr="00043B4F">
        <w:rPr>
          <w:sz w:val="24"/>
        </w:rPr>
        <w:t xml:space="preserve">, s obrazloženjem, te se dostavlja </w:t>
      </w:r>
      <w:r w:rsidR="00043B4F" w:rsidRPr="00043B4F">
        <w:rPr>
          <w:sz w:val="24"/>
        </w:rPr>
        <w:t>Općinskom vijeću Općine Vela Luka</w:t>
      </w:r>
      <w:r w:rsidRPr="00043B4F">
        <w:rPr>
          <w:sz w:val="24"/>
        </w:rPr>
        <w:t xml:space="preserve"> na razmatranje i donošenje u </w:t>
      </w:r>
      <w:r w:rsidR="00301ABC">
        <w:rPr>
          <w:sz w:val="24"/>
        </w:rPr>
        <w:t>predlo</w:t>
      </w:r>
      <w:r w:rsidRPr="00B7559B">
        <w:rPr>
          <w:sz w:val="24"/>
        </w:rPr>
        <w:t>ženom tekstu.</w:t>
      </w:r>
    </w:p>
    <w:p w:rsidR="00656A96" w:rsidRPr="00B7559B" w:rsidRDefault="00656A96">
      <w:pPr>
        <w:pStyle w:val="Tijeloteksta"/>
      </w:pPr>
    </w:p>
    <w:p w:rsidR="00656A96" w:rsidRPr="006F489D" w:rsidRDefault="000C7EE4" w:rsidP="001E3555">
      <w:pPr>
        <w:pStyle w:val="Odlomakpopisa"/>
        <w:numPr>
          <w:ilvl w:val="0"/>
          <w:numId w:val="2"/>
        </w:numPr>
        <w:tabs>
          <w:tab w:val="left" w:pos="479"/>
        </w:tabs>
        <w:ind w:right="114"/>
        <w:jc w:val="both"/>
      </w:pPr>
      <w:r w:rsidRPr="00B7559B">
        <w:rPr>
          <w:sz w:val="24"/>
        </w:rPr>
        <w:t xml:space="preserve">Na sjednici </w:t>
      </w:r>
      <w:r w:rsidR="00B7559B" w:rsidRPr="00B7559B">
        <w:rPr>
          <w:sz w:val="24"/>
        </w:rPr>
        <w:t>Općinskog</w:t>
      </w:r>
      <w:r w:rsidRPr="00B7559B">
        <w:rPr>
          <w:sz w:val="24"/>
        </w:rPr>
        <w:t xml:space="preserve"> </w:t>
      </w:r>
      <w:r w:rsidRPr="0026368A">
        <w:rPr>
          <w:sz w:val="24"/>
        </w:rPr>
        <w:t>vijeća</w:t>
      </w:r>
      <w:r w:rsidR="00B7559B" w:rsidRPr="0026368A">
        <w:rPr>
          <w:sz w:val="24"/>
        </w:rPr>
        <w:t xml:space="preserve"> Općine Vela Luka</w:t>
      </w:r>
      <w:r w:rsidRPr="0026368A">
        <w:rPr>
          <w:sz w:val="24"/>
        </w:rPr>
        <w:t>, sva potrebna tumačenj</w:t>
      </w:r>
      <w:r w:rsidR="0064562B">
        <w:rPr>
          <w:sz w:val="24"/>
        </w:rPr>
        <w:t>a uz prijedlog Odluke iz točke 2</w:t>
      </w:r>
      <w:r w:rsidRPr="0026368A">
        <w:rPr>
          <w:sz w:val="24"/>
        </w:rPr>
        <w:t xml:space="preserve">. ovog Zaključka dat će </w:t>
      </w:r>
      <w:r w:rsidR="00B7559B" w:rsidRPr="0026368A">
        <w:rPr>
          <w:sz w:val="24"/>
        </w:rPr>
        <w:t>Darko Franulović</w:t>
      </w:r>
      <w:r w:rsidR="0026368A" w:rsidRPr="0026368A">
        <w:rPr>
          <w:sz w:val="24"/>
        </w:rPr>
        <w:t>, član Stručnog povjerenstva za provođenje postupka davanja koncesije.</w:t>
      </w:r>
    </w:p>
    <w:p w:rsidR="006F489D" w:rsidRDefault="006F489D" w:rsidP="006F489D">
      <w:pPr>
        <w:pStyle w:val="Odlomakpopisa"/>
      </w:pPr>
    </w:p>
    <w:p w:rsidR="006F489D" w:rsidRPr="006F489D" w:rsidRDefault="006F489D" w:rsidP="006F489D">
      <w:pPr>
        <w:pStyle w:val="Odlomakpopisa"/>
        <w:numPr>
          <w:ilvl w:val="0"/>
          <w:numId w:val="2"/>
        </w:numPr>
        <w:rPr>
          <w:sz w:val="24"/>
        </w:rPr>
      </w:pPr>
      <w:r w:rsidRPr="006F489D">
        <w:rPr>
          <w:sz w:val="24"/>
        </w:rPr>
        <w:t>Analiza davanja koncesije i</w:t>
      </w:r>
      <w:r>
        <w:rPr>
          <w:sz w:val="24"/>
        </w:rPr>
        <w:t xml:space="preserve"> pripadajuća</w:t>
      </w:r>
      <w:r w:rsidRPr="006F489D">
        <w:rPr>
          <w:sz w:val="24"/>
        </w:rPr>
        <w:t xml:space="preserve"> procjena vrijednosti koncesije iz točke 1. ovog zaključka prilog</w:t>
      </w:r>
      <w:r w:rsidR="00705227">
        <w:rPr>
          <w:sz w:val="24"/>
        </w:rPr>
        <w:t xml:space="preserve"> je Prijedlogu odluke iz točke 2</w:t>
      </w:r>
      <w:r w:rsidRPr="006F489D">
        <w:rPr>
          <w:sz w:val="24"/>
        </w:rPr>
        <w:t>. ovog zaključka</w:t>
      </w:r>
    </w:p>
    <w:p w:rsidR="0026368A" w:rsidRDefault="0026368A" w:rsidP="006F489D">
      <w:pPr>
        <w:pStyle w:val="Odlomakpopisa"/>
        <w:tabs>
          <w:tab w:val="left" w:pos="479"/>
        </w:tabs>
        <w:ind w:left="479" w:right="114" w:firstLine="0"/>
        <w:jc w:val="both"/>
      </w:pPr>
    </w:p>
    <w:p w:rsidR="00160621" w:rsidRDefault="00160621">
      <w:pPr>
        <w:pStyle w:val="Tijeloteksta"/>
        <w:ind w:left="556"/>
      </w:pPr>
    </w:p>
    <w:p w:rsidR="00656A96" w:rsidRDefault="00656A96">
      <w:pPr>
        <w:pStyle w:val="Tijeloteksta"/>
      </w:pPr>
    </w:p>
    <w:p w:rsidR="00656A96" w:rsidRDefault="00656A96">
      <w:pPr>
        <w:pStyle w:val="Tijeloteksta"/>
      </w:pPr>
    </w:p>
    <w:p w:rsidR="00656A96" w:rsidRPr="00982F66" w:rsidRDefault="00656A96">
      <w:pPr>
        <w:pStyle w:val="Tijeloteksta"/>
        <w:spacing w:before="5"/>
      </w:pPr>
    </w:p>
    <w:p w:rsidR="00656A96" w:rsidRPr="00982F66" w:rsidRDefault="000A6585" w:rsidP="000A6585">
      <w:pPr>
        <w:pStyle w:val="Naslov1"/>
        <w:spacing w:line="240" w:lineRule="auto"/>
        <w:ind w:left="5299"/>
        <w:jc w:val="right"/>
        <w:rPr>
          <w:b w:val="0"/>
        </w:rPr>
      </w:pPr>
      <w:r w:rsidRPr="00982F66">
        <w:rPr>
          <w:b w:val="0"/>
          <w:spacing w:val="-2"/>
        </w:rPr>
        <w:t>Načelnica</w:t>
      </w:r>
    </w:p>
    <w:p w:rsidR="00656A96" w:rsidRPr="00982F66" w:rsidRDefault="000A6585" w:rsidP="000A6585">
      <w:pPr>
        <w:ind w:left="5299" w:right="4"/>
        <w:jc w:val="right"/>
        <w:rPr>
          <w:sz w:val="24"/>
        </w:rPr>
      </w:pPr>
      <w:r w:rsidRPr="00982F66">
        <w:rPr>
          <w:sz w:val="24"/>
        </w:rPr>
        <w:t>Katarina Gugić</w:t>
      </w:r>
    </w:p>
    <w:p w:rsidR="00656A96" w:rsidRPr="00982F66" w:rsidRDefault="00656A96">
      <w:pPr>
        <w:pStyle w:val="Tijeloteksta"/>
      </w:pPr>
    </w:p>
    <w:p w:rsidR="00656A96" w:rsidRDefault="00656A96">
      <w:pPr>
        <w:pStyle w:val="Tijeloteksta"/>
        <w:rPr>
          <w:b/>
        </w:rPr>
      </w:pPr>
    </w:p>
    <w:p w:rsidR="00160621" w:rsidRDefault="00160621" w:rsidP="00160621">
      <w:pPr>
        <w:pStyle w:val="Tijeloteksta"/>
        <w:ind w:left="196"/>
      </w:pPr>
      <w:r>
        <w:t>Prilozi:</w:t>
      </w:r>
    </w:p>
    <w:p w:rsidR="00160621" w:rsidRDefault="00160621" w:rsidP="00160621">
      <w:pPr>
        <w:pStyle w:val="Tijeloteksta"/>
        <w:numPr>
          <w:ilvl w:val="0"/>
          <w:numId w:val="3"/>
        </w:numPr>
        <w:rPr>
          <w:spacing w:val="-2"/>
        </w:rPr>
      </w:pPr>
      <w:r>
        <w:t>Prijedlog</w:t>
      </w:r>
      <w:r>
        <w:rPr>
          <w:spacing w:val="-2"/>
        </w:rPr>
        <w:t xml:space="preserve"> Odluke</w:t>
      </w:r>
    </w:p>
    <w:p w:rsidR="00160621" w:rsidRDefault="00160621" w:rsidP="00160621">
      <w:pPr>
        <w:pStyle w:val="Tijeloteksta"/>
        <w:numPr>
          <w:ilvl w:val="0"/>
          <w:numId w:val="3"/>
        </w:numPr>
        <w:rPr>
          <w:spacing w:val="-2"/>
        </w:rPr>
      </w:pPr>
      <w:r>
        <w:rPr>
          <w:spacing w:val="-2"/>
        </w:rPr>
        <w:t>Analiza davanja koncesije</w:t>
      </w:r>
    </w:p>
    <w:p w:rsidR="00160621" w:rsidRDefault="00160621">
      <w:pPr>
        <w:pStyle w:val="Tijeloteksta"/>
        <w:ind w:left="196"/>
        <w:rPr>
          <w:spacing w:val="-2"/>
        </w:rPr>
      </w:pPr>
    </w:p>
    <w:p w:rsidR="00656A96" w:rsidRDefault="000C7EE4">
      <w:pPr>
        <w:pStyle w:val="Tijeloteksta"/>
        <w:ind w:left="196"/>
      </w:pPr>
      <w:r>
        <w:rPr>
          <w:spacing w:val="-2"/>
        </w:rPr>
        <w:t>Dostaviti:</w:t>
      </w:r>
    </w:p>
    <w:p w:rsidR="00656A96" w:rsidRDefault="004D1925">
      <w:pPr>
        <w:pStyle w:val="Odlomakpopisa"/>
        <w:numPr>
          <w:ilvl w:val="1"/>
          <w:numId w:val="2"/>
        </w:numPr>
        <w:tabs>
          <w:tab w:val="left" w:pos="903"/>
        </w:tabs>
        <w:ind w:left="903" w:hanging="347"/>
        <w:rPr>
          <w:sz w:val="24"/>
        </w:rPr>
      </w:pPr>
      <w:r>
        <w:rPr>
          <w:sz w:val="24"/>
        </w:rPr>
        <w:t>Općinsko</w:t>
      </w:r>
      <w:r w:rsidR="000C7EE4">
        <w:rPr>
          <w:spacing w:val="-2"/>
          <w:sz w:val="24"/>
        </w:rPr>
        <w:t xml:space="preserve"> </w:t>
      </w:r>
      <w:r w:rsidR="000C7EE4">
        <w:rPr>
          <w:sz w:val="24"/>
        </w:rPr>
        <w:t>vijeće</w:t>
      </w:r>
    </w:p>
    <w:p w:rsidR="00DB3D94" w:rsidRPr="00DB3D94" w:rsidRDefault="00DB3D94" w:rsidP="00DB3D94">
      <w:pPr>
        <w:pStyle w:val="Odlomakpopisa"/>
        <w:numPr>
          <w:ilvl w:val="1"/>
          <w:numId w:val="2"/>
        </w:numPr>
        <w:rPr>
          <w:sz w:val="24"/>
        </w:rPr>
      </w:pPr>
      <w:r w:rsidRPr="00DB3D94">
        <w:rPr>
          <w:sz w:val="24"/>
        </w:rPr>
        <w:t>Stručno povjerenstv</w:t>
      </w:r>
      <w:r>
        <w:rPr>
          <w:sz w:val="24"/>
        </w:rPr>
        <w:t>o</w:t>
      </w:r>
      <w:r w:rsidRPr="00DB3D94">
        <w:rPr>
          <w:sz w:val="24"/>
        </w:rPr>
        <w:t xml:space="preserve"> za provođ</w:t>
      </w:r>
      <w:r>
        <w:rPr>
          <w:sz w:val="24"/>
        </w:rPr>
        <w:t>enje postupka davanja koncesije</w:t>
      </w:r>
    </w:p>
    <w:p w:rsidR="00656A96" w:rsidRDefault="000C7EE4">
      <w:pPr>
        <w:pStyle w:val="Odlomakpopisa"/>
        <w:numPr>
          <w:ilvl w:val="1"/>
          <w:numId w:val="2"/>
        </w:numPr>
        <w:tabs>
          <w:tab w:val="left" w:pos="903"/>
        </w:tabs>
        <w:ind w:left="903" w:hanging="347"/>
        <w:rPr>
          <w:sz w:val="24"/>
        </w:rPr>
      </w:pPr>
      <w:r>
        <w:rPr>
          <w:sz w:val="24"/>
        </w:rPr>
        <w:t>P</w:t>
      </w:r>
      <w:r w:rsidR="00DB3D94">
        <w:rPr>
          <w:sz w:val="24"/>
        </w:rPr>
        <w:t>ismohrana</w:t>
      </w:r>
    </w:p>
    <w:p w:rsidR="00656A96" w:rsidRDefault="00656A96">
      <w:pPr>
        <w:rPr>
          <w:sz w:val="24"/>
        </w:rPr>
        <w:sectPr w:rsidR="00656A96" w:rsidSect="000A6585">
          <w:type w:val="continuous"/>
          <w:pgSz w:w="11910" w:h="16840"/>
          <w:pgMar w:top="851" w:right="1300" w:bottom="280" w:left="1220" w:header="720" w:footer="720" w:gutter="0"/>
          <w:cols w:space="720"/>
        </w:sectPr>
      </w:pPr>
    </w:p>
    <w:p w:rsidR="003667FA" w:rsidRPr="000131E8" w:rsidRDefault="00055FA2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  <w:noProof/>
          <w:lang w:eastAsia="hr-HR"/>
        </w:rPr>
        <w:lastRenderedPageBreak/>
        <w:drawing>
          <wp:anchor distT="0" distB="0" distL="114935" distR="114935" simplePos="0" relativeHeight="251661312" behindDoc="0" locked="0" layoutInCell="1" allowOverlap="1" wp14:anchorId="778F2DFB" wp14:editId="4AE3F423">
            <wp:simplePos x="0" y="0"/>
            <wp:positionH relativeFrom="column">
              <wp:posOffset>592455</wp:posOffset>
            </wp:positionH>
            <wp:positionV relativeFrom="paragraph">
              <wp:posOffset>0</wp:posOffset>
            </wp:positionV>
            <wp:extent cx="410845" cy="548640"/>
            <wp:effectExtent l="0" t="0" r="8255" b="3810"/>
            <wp:wrapTopAndBottom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7FA" w:rsidRPr="000131E8">
        <w:rPr>
          <w:rFonts w:ascii="Times New Roman" w:hAnsi="Times New Roman" w:cs="Times New Roman"/>
        </w:rPr>
        <w:t>REPUBLIKA HRVATSKA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DUBROVAČKO-NERETVANSKA ŽUPANIJA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OPĆINA VELA LUKA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Općinsko vijeće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KLASA: ________________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URBROJ: ________________</w:t>
      </w:r>
    </w:p>
    <w:p w:rsidR="003667FA" w:rsidRPr="000131E8" w:rsidRDefault="003667FA" w:rsidP="003667FA">
      <w:pPr>
        <w:pStyle w:val="Bezproreda"/>
        <w:jc w:val="both"/>
        <w:rPr>
          <w:rFonts w:ascii="Times New Roman" w:hAnsi="Times New Roman" w:cs="Times New Roman"/>
        </w:rPr>
      </w:pPr>
      <w:r w:rsidRPr="000131E8">
        <w:rPr>
          <w:rFonts w:ascii="Times New Roman" w:hAnsi="Times New Roman" w:cs="Times New Roman"/>
        </w:rPr>
        <w:t>Vela Luka, __.__.____. godine</w:t>
      </w:r>
    </w:p>
    <w:p w:rsidR="00656A96" w:rsidRPr="000131E8" w:rsidRDefault="00656A96">
      <w:pPr>
        <w:pStyle w:val="Tijeloteksta"/>
        <w:spacing w:before="5"/>
        <w:rPr>
          <w:sz w:val="22"/>
          <w:szCs w:val="22"/>
        </w:rPr>
      </w:pPr>
    </w:p>
    <w:p w:rsidR="00656A96" w:rsidRPr="000131E8" w:rsidRDefault="000C7EE4" w:rsidP="003667FA">
      <w:pPr>
        <w:pStyle w:val="Tijeloteksta"/>
        <w:ind w:right="113"/>
        <w:jc w:val="both"/>
        <w:rPr>
          <w:sz w:val="22"/>
          <w:szCs w:val="22"/>
        </w:rPr>
      </w:pPr>
      <w:r w:rsidRPr="0026368A">
        <w:rPr>
          <w:sz w:val="22"/>
          <w:szCs w:val="22"/>
        </w:rPr>
        <w:t>Na temelju</w:t>
      </w:r>
      <w:r w:rsidR="003E1639">
        <w:rPr>
          <w:sz w:val="22"/>
          <w:szCs w:val="22"/>
        </w:rPr>
        <w:t xml:space="preserve"> članka 45.</w:t>
      </w:r>
      <w:r w:rsidRPr="0026368A">
        <w:rPr>
          <w:sz w:val="22"/>
          <w:szCs w:val="22"/>
        </w:rPr>
        <w:t xml:space="preserve"> Zakona o komunalnom gospodarstvu</w:t>
      </w:r>
      <w:r w:rsidR="0026368A" w:rsidRPr="0026368A">
        <w:rPr>
          <w:sz w:val="22"/>
          <w:szCs w:val="22"/>
        </w:rPr>
        <w:t xml:space="preserve"> (NN</w:t>
      </w:r>
      <w:r w:rsidRPr="0026368A">
        <w:rPr>
          <w:sz w:val="22"/>
          <w:szCs w:val="22"/>
        </w:rPr>
        <w:t xml:space="preserve"> 68/18,110/18 i 32/20</w:t>
      </w:r>
      <w:r w:rsidRPr="003E1639">
        <w:rPr>
          <w:sz w:val="22"/>
          <w:szCs w:val="22"/>
        </w:rPr>
        <w:t xml:space="preserve">), članka </w:t>
      </w:r>
      <w:r w:rsidR="00C30124" w:rsidRPr="003E1639">
        <w:rPr>
          <w:sz w:val="22"/>
          <w:szCs w:val="22"/>
        </w:rPr>
        <w:t>31. Zakona</w:t>
      </w:r>
      <w:r w:rsidR="00C30124" w:rsidRPr="00C30124">
        <w:rPr>
          <w:sz w:val="22"/>
          <w:szCs w:val="22"/>
        </w:rPr>
        <w:t xml:space="preserve"> o koncesijama (NN 69/17, 107/20</w:t>
      </w:r>
      <w:r w:rsidRPr="00C30124">
        <w:rPr>
          <w:sz w:val="22"/>
          <w:szCs w:val="22"/>
        </w:rPr>
        <w:t xml:space="preserve">), </w:t>
      </w:r>
      <w:r w:rsidR="0026368A" w:rsidRPr="00C30124">
        <w:rPr>
          <w:sz w:val="22"/>
          <w:szCs w:val="22"/>
        </w:rPr>
        <w:t>članka 29. Statuta Općine Vela Luka (“Službeni glasnik Opć</w:t>
      </w:r>
      <w:r w:rsidR="0026368A" w:rsidRPr="0026368A">
        <w:rPr>
          <w:sz w:val="22"/>
          <w:szCs w:val="22"/>
        </w:rPr>
        <w:t xml:space="preserve">ine Vela Luka”, broj 11/21), Općinsko vijeće Općine Vela Luka </w:t>
      </w:r>
      <w:r w:rsidRPr="0026368A">
        <w:rPr>
          <w:sz w:val="22"/>
          <w:szCs w:val="22"/>
        </w:rPr>
        <w:t xml:space="preserve">donosi </w:t>
      </w:r>
      <w:r w:rsidRPr="0026368A">
        <w:rPr>
          <w:spacing w:val="80"/>
          <w:sz w:val="22"/>
          <w:szCs w:val="22"/>
          <w:u w:val="single"/>
        </w:rPr>
        <w:t xml:space="preserve">    </w:t>
      </w:r>
      <w:r w:rsidRPr="0026368A">
        <w:rPr>
          <w:sz w:val="22"/>
          <w:szCs w:val="22"/>
        </w:rPr>
        <w:t>202</w:t>
      </w:r>
      <w:r w:rsidR="0026368A" w:rsidRPr="0026368A">
        <w:rPr>
          <w:sz w:val="22"/>
          <w:szCs w:val="22"/>
        </w:rPr>
        <w:t>3</w:t>
      </w:r>
      <w:r w:rsidRPr="0026368A">
        <w:rPr>
          <w:sz w:val="22"/>
          <w:szCs w:val="22"/>
        </w:rPr>
        <w:t>. godine slijedeću</w:t>
      </w:r>
    </w:p>
    <w:p w:rsidR="00656A96" w:rsidRPr="000131E8" w:rsidRDefault="00656A96">
      <w:pPr>
        <w:pStyle w:val="Tijeloteksta"/>
        <w:rPr>
          <w:sz w:val="22"/>
          <w:szCs w:val="22"/>
        </w:rPr>
      </w:pPr>
    </w:p>
    <w:p w:rsidR="003667FA" w:rsidRPr="000131E8" w:rsidRDefault="003667FA" w:rsidP="003667FA">
      <w:pPr>
        <w:pStyle w:val="Tijeloteksta"/>
        <w:spacing w:before="5"/>
        <w:jc w:val="center"/>
        <w:rPr>
          <w:b/>
          <w:sz w:val="22"/>
          <w:szCs w:val="22"/>
        </w:rPr>
      </w:pPr>
      <w:r w:rsidRPr="000131E8">
        <w:rPr>
          <w:b/>
          <w:sz w:val="22"/>
          <w:szCs w:val="22"/>
        </w:rPr>
        <w:t>ODLUKU</w:t>
      </w:r>
    </w:p>
    <w:p w:rsidR="00656A96" w:rsidRPr="000131E8" w:rsidRDefault="003667FA" w:rsidP="003667FA">
      <w:pPr>
        <w:pStyle w:val="Tijeloteksta"/>
        <w:spacing w:before="5"/>
        <w:jc w:val="center"/>
        <w:rPr>
          <w:b/>
          <w:sz w:val="22"/>
          <w:szCs w:val="22"/>
        </w:rPr>
      </w:pPr>
      <w:r w:rsidRPr="000131E8">
        <w:rPr>
          <w:b/>
          <w:sz w:val="22"/>
          <w:szCs w:val="22"/>
        </w:rPr>
        <w:t>o namjeri davanja koncesije za obavljanje komunalnog linijskog prijevoza putnika u cestovnom prometu na području Općine Vela Luka</w:t>
      </w:r>
    </w:p>
    <w:p w:rsidR="00656A96" w:rsidRPr="000131E8" w:rsidRDefault="00656A96">
      <w:pPr>
        <w:pStyle w:val="Tijeloteksta"/>
        <w:rPr>
          <w:b/>
          <w:sz w:val="22"/>
          <w:szCs w:val="22"/>
        </w:rPr>
      </w:pPr>
    </w:p>
    <w:p w:rsidR="00656A96" w:rsidRPr="000131E8" w:rsidRDefault="000C7EE4">
      <w:pPr>
        <w:spacing w:line="274" w:lineRule="exact"/>
        <w:ind w:left="4238"/>
        <w:jc w:val="both"/>
        <w:rPr>
          <w:b/>
        </w:rPr>
      </w:pPr>
      <w:r w:rsidRPr="000131E8">
        <w:rPr>
          <w:b/>
        </w:rPr>
        <w:t>Članak</w:t>
      </w:r>
      <w:r w:rsidRPr="000131E8">
        <w:rPr>
          <w:b/>
          <w:spacing w:val="-4"/>
        </w:rPr>
        <w:t xml:space="preserve"> </w:t>
      </w:r>
      <w:r w:rsidRPr="000131E8">
        <w:rPr>
          <w:b/>
          <w:spacing w:val="-5"/>
        </w:rPr>
        <w:t>1.</w:t>
      </w:r>
    </w:p>
    <w:p w:rsidR="00656A96" w:rsidRDefault="000C7EE4" w:rsidP="00B500EB">
      <w:pPr>
        <w:pStyle w:val="Tijeloteksta"/>
        <w:ind w:left="142" w:right="113"/>
        <w:jc w:val="both"/>
        <w:rPr>
          <w:sz w:val="22"/>
          <w:szCs w:val="22"/>
        </w:rPr>
      </w:pPr>
      <w:r w:rsidRPr="000131E8">
        <w:rPr>
          <w:sz w:val="22"/>
          <w:szCs w:val="22"/>
        </w:rPr>
        <w:t xml:space="preserve">Davatelj koncesije </w:t>
      </w:r>
      <w:r w:rsidR="003667FA" w:rsidRPr="000131E8">
        <w:rPr>
          <w:sz w:val="22"/>
          <w:szCs w:val="22"/>
        </w:rPr>
        <w:t>Općina Vela Luka</w:t>
      </w:r>
      <w:r w:rsidRPr="000131E8">
        <w:rPr>
          <w:sz w:val="22"/>
          <w:szCs w:val="22"/>
        </w:rPr>
        <w:t xml:space="preserve"> objavit će Obavijest </w:t>
      </w:r>
      <w:r w:rsidR="00B500EB" w:rsidRPr="00B500EB">
        <w:rPr>
          <w:sz w:val="22"/>
          <w:szCs w:val="22"/>
        </w:rPr>
        <w:t>o namjeri davanja koncesije za komunalni linijski prijevoz putnika</w:t>
      </w:r>
      <w:r w:rsidR="00B500EB">
        <w:rPr>
          <w:sz w:val="22"/>
          <w:szCs w:val="22"/>
        </w:rPr>
        <w:t xml:space="preserve"> </w:t>
      </w:r>
      <w:r w:rsidR="00B500EB" w:rsidRPr="00B500EB">
        <w:rPr>
          <w:sz w:val="22"/>
          <w:szCs w:val="22"/>
        </w:rPr>
        <w:t>na području Općine Vela Luka</w:t>
      </w:r>
      <w:r w:rsidR="003667FA" w:rsidRPr="000131E8">
        <w:rPr>
          <w:sz w:val="22"/>
          <w:szCs w:val="22"/>
        </w:rPr>
        <w:t>.</w:t>
      </w:r>
      <w:r w:rsidR="003C0A76">
        <w:rPr>
          <w:sz w:val="22"/>
          <w:szCs w:val="22"/>
        </w:rPr>
        <w:t xml:space="preserve"> Ta Obavijest se n</w:t>
      </w:r>
      <w:bookmarkStart w:id="0" w:name="_GoBack"/>
      <w:bookmarkEnd w:id="0"/>
      <w:r w:rsidR="003C0A76">
        <w:rPr>
          <w:sz w:val="22"/>
          <w:szCs w:val="22"/>
        </w:rPr>
        <w:t>alazi u prilogu ove Odluke.</w:t>
      </w:r>
    </w:p>
    <w:p w:rsidR="003C0A76" w:rsidRPr="000131E8" w:rsidRDefault="003C0A76" w:rsidP="000131E8">
      <w:pPr>
        <w:pStyle w:val="Tijeloteksta"/>
        <w:ind w:left="142" w:right="113"/>
        <w:jc w:val="both"/>
        <w:rPr>
          <w:sz w:val="22"/>
          <w:szCs w:val="22"/>
        </w:rPr>
      </w:pPr>
    </w:p>
    <w:p w:rsidR="00656A96" w:rsidRPr="000131E8" w:rsidRDefault="000C7EE4" w:rsidP="000131E8">
      <w:pPr>
        <w:pStyle w:val="Tijeloteksta"/>
        <w:ind w:left="142" w:right="115"/>
        <w:jc w:val="both"/>
        <w:rPr>
          <w:sz w:val="22"/>
          <w:szCs w:val="22"/>
        </w:rPr>
      </w:pPr>
      <w:r w:rsidRPr="000131E8">
        <w:rPr>
          <w:sz w:val="22"/>
          <w:szCs w:val="22"/>
        </w:rPr>
        <w:t xml:space="preserve">Obavijest o namjeri davanja koncesije objaviti će se u Elektroničkom oglasniku javne nabave sukladno </w:t>
      </w:r>
      <w:r w:rsidR="003E1639">
        <w:rPr>
          <w:sz w:val="22"/>
          <w:szCs w:val="22"/>
        </w:rPr>
        <w:t>ovoj Odluci i</w:t>
      </w:r>
      <w:r w:rsidR="003E1639" w:rsidRPr="000131E8">
        <w:rPr>
          <w:sz w:val="22"/>
          <w:szCs w:val="22"/>
        </w:rPr>
        <w:t xml:space="preserve"> </w:t>
      </w:r>
      <w:r w:rsidRPr="000131E8">
        <w:rPr>
          <w:sz w:val="22"/>
          <w:szCs w:val="22"/>
        </w:rPr>
        <w:t xml:space="preserve">Zakonu o koncesijama </w:t>
      </w:r>
      <w:r w:rsidR="003667FA" w:rsidRPr="000131E8">
        <w:rPr>
          <w:sz w:val="22"/>
          <w:szCs w:val="22"/>
        </w:rPr>
        <w:t>(NN 69/17, 107/20</w:t>
      </w:r>
      <w:r w:rsidR="003E1639">
        <w:rPr>
          <w:sz w:val="22"/>
          <w:szCs w:val="22"/>
        </w:rPr>
        <w:t>).</w:t>
      </w:r>
    </w:p>
    <w:p w:rsidR="00656A96" w:rsidRPr="000131E8" w:rsidRDefault="00656A96">
      <w:pPr>
        <w:pStyle w:val="Tijeloteksta"/>
        <w:spacing w:before="3"/>
        <w:rPr>
          <w:sz w:val="22"/>
          <w:szCs w:val="22"/>
        </w:rPr>
      </w:pPr>
    </w:p>
    <w:p w:rsidR="00656A96" w:rsidRPr="000131E8" w:rsidRDefault="000C7EE4">
      <w:pPr>
        <w:pStyle w:val="Naslov1"/>
        <w:jc w:val="both"/>
        <w:rPr>
          <w:sz w:val="22"/>
          <w:szCs w:val="22"/>
        </w:rPr>
      </w:pPr>
      <w:r w:rsidRPr="000131E8">
        <w:rPr>
          <w:sz w:val="22"/>
          <w:szCs w:val="22"/>
        </w:rPr>
        <w:t>Članak</w:t>
      </w:r>
      <w:r w:rsidRPr="000131E8">
        <w:rPr>
          <w:spacing w:val="-4"/>
          <w:sz w:val="22"/>
          <w:szCs w:val="22"/>
        </w:rPr>
        <w:t xml:space="preserve"> </w:t>
      </w:r>
      <w:r w:rsidRPr="000131E8">
        <w:rPr>
          <w:spacing w:val="-5"/>
          <w:sz w:val="22"/>
          <w:szCs w:val="22"/>
        </w:rPr>
        <w:t>2.</w:t>
      </w:r>
    </w:p>
    <w:p w:rsidR="00656A96" w:rsidRPr="000131E8" w:rsidRDefault="000C7EE4" w:rsidP="004807AA">
      <w:pPr>
        <w:pStyle w:val="Tijeloteksta"/>
        <w:spacing w:line="274" w:lineRule="exact"/>
        <w:ind w:left="142" w:right="34"/>
        <w:jc w:val="both"/>
        <w:rPr>
          <w:sz w:val="22"/>
          <w:szCs w:val="22"/>
        </w:rPr>
      </w:pPr>
      <w:r w:rsidRPr="000131E8">
        <w:rPr>
          <w:sz w:val="22"/>
          <w:szCs w:val="22"/>
        </w:rPr>
        <w:t>Koncesija</w:t>
      </w:r>
      <w:r w:rsidRPr="000131E8">
        <w:rPr>
          <w:spacing w:val="-2"/>
          <w:sz w:val="22"/>
          <w:szCs w:val="22"/>
        </w:rPr>
        <w:t xml:space="preserve"> </w:t>
      </w:r>
      <w:r w:rsidRPr="000131E8">
        <w:rPr>
          <w:sz w:val="22"/>
          <w:szCs w:val="22"/>
        </w:rPr>
        <w:t>se</w:t>
      </w:r>
      <w:r w:rsidRPr="000131E8">
        <w:rPr>
          <w:spacing w:val="-1"/>
          <w:sz w:val="22"/>
          <w:szCs w:val="22"/>
        </w:rPr>
        <w:t xml:space="preserve"> </w:t>
      </w:r>
      <w:r w:rsidRPr="000131E8">
        <w:rPr>
          <w:sz w:val="22"/>
          <w:szCs w:val="22"/>
        </w:rPr>
        <w:t>daje na</w:t>
      </w:r>
      <w:r w:rsidRPr="000131E8">
        <w:rPr>
          <w:spacing w:val="-3"/>
          <w:sz w:val="22"/>
          <w:szCs w:val="22"/>
        </w:rPr>
        <w:t xml:space="preserve"> </w:t>
      </w:r>
      <w:r w:rsidRPr="000131E8">
        <w:rPr>
          <w:sz w:val="22"/>
          <w:szCs w:val="22"/>
        </w:rPr>
        <w:t>rok</w:t>
      </w:r>
      <w:r w:rsidRPr="000131E8">
        <w:rPr>
          <w:spacing w:val="1"/>
          <w:sz w:val="22"/>
          <w:szCs w:val="22"/>
        </w:rPr>
        <w:t xml:space="preserve"> </w:t>
      </w:r>
      <w:r w:rsidRPr="000131E8">
        <w:rPr>
          <w:sz w:val="22"/>
          <w:szCs w:val="22"/>
        </w:rPr>
        <w:t xml:space="preserve">od 5 </w:t>
      </w:r>
      <w:r w:rsidRPr="000131E8">
        <w:rPr>
          <w:spacing w:val="-2"/>
          <w:sz w:val="22"/>
          <w:szCs w:val="22"/>
        </w:rPr>
        <w:t>godina</w:t>
      </w:r>
      <w:r w:rsidR="004807AA">
        <w:rPr>
          <w:spacing w:val="-2"/>
          <w:sz w:val="22"/>
          <w:szCs w:val="22"/>
        </w:rPr>
        <w:t>.</w:t>
      </w:r>
      <w:r w:rsidR="004807AA" w:rsidRPr="004807AA">
        <w:t xml:space="preserve"> </w:t>
      </w:r>
      <w:r w:rsidR="004807AA" w:rsidRPr="004807AA">
        <w:rPr>
          <w:spacing w:val="-2"/>
          <w:sz w:val="22"/>
          <w:szCs w:val="22"/>
        </w:rPr>
        <w:t>Prijevoz putnika će se obavljati odgovarajućim vozilima</w:t>
      </w:r>
      <w:r w:rsidR="005A6BB8">
        <w:rPr>
          <w:spacing w:val="-2"/>
          <w:sz w:val="22"/>
          <w:szCs w:val="22"/>
        </w:rPr>
        <w:t>-autobusima</w:t>
      </w:r>
      <w:r w:rsidR="004807AA" w:rsidRPr="004807AA">
        <w:rPr>
          <w:spacing w:val="-2"/>
          <w:sz w:val="22"/>
          <w:szCs w:val="22"/>
        </w:rPr>
        <w:t xml:space="preserve">, prema voznom redu kojeg utvrđuje Općina Vela Luka, a u skladu sa </w:t>
      </w:r>
      <w:r w:rsidR="00FB04C4" w:rsidRPr="00FB04C4">
        <w:rPr>
          <w:spacing w:val="-2"/>
          <w:sz w:val="22"/>
          <w:szCs w:val="22"/>
        </w:rPr>
        <w:t>Analiz</w:t>
      </w:r>
      <w:r w:rsidR="00FB04C4">
        <w:rPr>
          <w:spacing w:val="-2"/>
          <w:sz w:val="22"/>
          <w:szCs w:val="22"/>
        </w:rPr>
        <w:t>om</w:t>
      </w:r>
      <w:r w:rsidR="00FB04C4" w:rsidRPr="00FB04C4">
        <w:rPr>
          <w:spacing w:val="-2"/>
          <w:sz w:val="22"/>
          <w:szCs w:val="22"/>
        </w:rPr>
        <w:t xml:space="preserve"> davanja koncesije na području Općine Vela Luka za uvođenje javnog komunalnog linijskog prijevoza putnika u cestovnom prometu, Oznaka projekta: 2023-SJP, od lipnja 2023.g.</w:t>
      </w:r>
    </w:p>
    <w:p w:rsidR="00656A96" w:rsidRPr="000131E8" w:rsidRDefault="00656A96">
      <w:pPr>
        <w:pStyle w:val="Tijeloteksta"/>
        <w:spacing w:before="5"/>
        <w:rPr>
          <w:sz w:val="22"/>
          <w:szCs w:val="22"/>
        </w:rPr>
      </w:pPr>
    </w:p>
    <w:p w:rsidR="00656A96" w:rsidRPr="00FB04C4" w:rsidRDefault="000C7EE4">
      <w:pPr>
        <w:pStyle w:val="Naslov1"/>
        <w:rPr>
          <w:sz w:val="22"/>
          <w:szCs w:val="22"/>
        </w:rPr>
      </w:pPr>
      <w:r w:rsidRPr="00FB04C4">
        <w:rPr>
          <w:sz w:val="22"/>
          <w:szCs w:val="22"/>
        </w:rPr>
        <w:t>Članak</w:t>
      </w:r>
      <w:r w:rsidRPr="00FB04C4">
        <w:rPr>
          <w:spacing w:val="-4"/>
          <w:sz w:val="22"/>
          <w:szCs w:val="22"/>
        </w:rPr>
        <w:t xml:space="preserve"> </w:t>
      </w:r>
      <w:r w:rsidRPr="00FB04C4">
        <w:rPr>
          <w:spacing w:val="-5"/>
          <w:sz w:val="22"/>
          <w:szCs w:val="22"/>
        </w:rPr>
        <w:t>3.</w:t>
      </w:r>
    </w:p>
    <w:p w:rsidR="00656A96" w:rsidRPr="000131E8" w:rsidRDefault="000C7EE4" w:rsidP="004807AA">
      <w:pPr>
        <w:pStyle w:val="Tijeloteksta"/>
        <w:ind w:left="142" w:right="236"/>
        <w:jc w:val="both"/>
        <w:rPr>
          <w:sz w:val="22"/>
          <w:szCs w:val="22"/>
        </w:rPr>
      </w:pPr>
      <w:r w:rsidRPr="00FB04C4">
        <w:rPr>
          <w:sz w:val="22"/>
          <w:szCs w:val="22"/>
        </w:rPr>
        <w:t>Godišnja</w:t>
      </w:r>
      <w:r w:rsidRPr="00FB04C4">
        <w:rPr>
          <w:spacing w:val="-4"/>
          <w:sz w:val="22"/>
          <w:szCs w:val="22"/>
        </w:rPr>
        <w:t xml:space="preserve"> </w:t>
      </w:r>
      <w:r w:rsidRPr="00FB04C4">
        <w:rPr>
          <w:sz w:val="22"/>
          <w:szCs w:val="22"/>
        </w:rPr>
        <w:t>naknada</w:t>
      </w:r>
      <w:r w:rsidRPr="00FB04C4">
        <w:rPr>
          <w:spacing w:val="-4"/>
          <w:sz w:val="22"/>
          <w:szCs w:val="22"/>
        </w:rPr>
        <w:t xml:space="preserve"> </w:t>
      </w:r>
      <w:r w:rsidRPr="00FB04C4">
        <w:rPr>
          <w:sz w:val="22"/>
          <w:szCs w:val="22"/>
        </w:rPr>
        <w:t>za</w:t>
      </w:r>
      <w:r w:rsidRPr="00FB04C4">
        <w:rPr>
          <w:spacing w:val="-4"/>
          <w:sz w:val="22"/>
          <w:szCs w:val="22"/>
        </w:rPr>
        <w:t xml:space="preserve"> </w:t>
      </w:r>
      <w:r w:rsidRPr="00FB04C4">
        <w:rPr>
          <w:sz w:val="22"/>
          <w:szCs w:val="22"/>
        </w:rPr>
        <w:t>koncesiju</w:t>
      </w:r>
      <w:r w:rsidRPr="00FB04C4">
        <w:rPr>
          <w:spacing w:val="-3"/>
          <w:sz w:val="22"/>
          <w:szCs w:val="22"/>
        </w:rPr>
        <w:t xml:space="preserve"> </w:t>
      </w:r>
      <w:r w:rsidRPr="00FB04C4">
        <w:rPr>
          <w:sz w:val="22"/>
          <w:szCs w:val="22"/>
        </w:rPr>
        <w:t>sastoji</w:t>
      </w:r>
      <w:r w:rsidRPr="00FB04C4">
        <w:rPr>
          <w:spacing w:val="-3"/>
          <w:sz w:val="22"/>
          <w:szCs w:val="22"/>
        </w:rPr>
        <w:t xml:space="preserve"> </w:t>
      </w:r>
      <w:r w:rsidRPr="00FB04C4">
        <w:rPr>
          <w:sz w:val="22"/>
          <w:szCs w:val="22"/>
        </w:rPr>
        <w:t>se</w:t>
      </w:r>
      <w:r w:rsidRPr="00FB04C4">
        <w:rPr>
          <w:spacing w:val="-3"/>
          <w:sz w:val="22"/>
          <w:szCs w:val="22"/>
        </w:rPr>
        <w:t xml:space="preserve"> </w:t>
      </w:r>
      <w:r w:rsidRPr="00FB04C4">
        <w:rPr>
          <w:sz w:val="22"/>
          <w:szCs w:val="22"/>
        </w:rPr>
        <w:t>od</w:t>
      </w:r>
      <w:r w:rsidRPr="00FB04C4">
        <w:rPr>
          <w:spacing w:val="-3"/>
          <w:sz w:val="22"/>
          <w:szCs w:val="22"/>
        </w:rPr>
        <w:t xml:space="preserve"> </w:t>
      </w:r>
      <w:r w:rsidRPr="00FB04C4">
        <w:rPr>
          <w:sz w:val="22"/>
          <w:szCs w:val="22"/>
        </w:rPr>
        <w:t>ponuđenog</w:t>
      </w:r>
      <w:r w:rsidRPr="00FB04C4">
        <w:rPr>
          <w:spacing w:val="-6"/>
          <w:sz w:val="22"/>
          <w:szCs w:val="22"/>
        </w:rPr>
        <w:t xml:space="preserve"> </w:t>
      </w:r>
      <w:r w:rsidRPr="00FB04C4">
        <w:rPr>
          <w:sz w:val="22"/>
          <w:szCs w:val="22"/>
        </w:rPr>
        <w:t>iznosa</w:t>
      </w:r>
      <w:r w:rsidRPr="00FB04C4">
        <w:rPr>
          <w:spacing w:val="-2"/>
          <w:sz w:val="22"/>
          <w:szCs w:val="22"/>
        </w:rPr>
        <w:t xml:space="preserve"> </w:t>
      </w:r>
      <w:r w:rsidRPr="00FB04C4">
        <w:rPr>
          <w:sz w:val="22"/>
          <w:szCs w:val="22"/>
        </w:rPr>
        <w:t>godišnje</w:t>
      </w:r>
      <w:r w:rsidRPr="00FB04C4">
        <w:rPr>
          <w:spacing w:val="-3"/>
          <w:sz w:val="22"/>
          <w:szCs w:val="22"/>
        </w:rPr>
        <w:t xml:space="preserve"> </w:t>
      </w:r>
      <w:r w:rsidRPr="00FB04C4">
        <w:rPr>
          <w:sz w:val="22"/>
          <w:szCs w:val="22"/>
        </w:rPr>
        <w:t>naknade</w:t>
      </w:r>
      <w:r w:rsidRPr="00FB04C4">
        <w:rPr>
          <w:spacing w:val="-4"/>
          <w:sz w:val="22"/>
          <w:szCs w:val="22"/>
        </w:rPr>
        <w:t xml:space="preserve"> </w:t>
      </w:r>
      <w:r w:rsidR="00FB04C4" w:rsidRPr="00FB04C4">
        <w:rPr>
          <w:sz w:val="22"/>
          <w:szCs w:val="22"/>
        </w:rPr>
        <w:t>koji ne može biti niži od 1.000,00 eura</w:t>
      </w:r>
      <w:r w:rsidRPr="00FB04C4">
        <w:rPr>
          <w:sz w:val="22"/>
          <w:szCs w:val="22"/>
        </w:rPr>
        <w:t>.</w:t>
      </w:r>
    </w:p>
    <w:p w:rsidR="00656A96" w:rsidRPr="000131E8" w:rsidRDefault="000C7EE4">
      <w:pPr>
        <w:pStyle w:val="Naslov1"/>
        <w:spacing w:before="231"/>
        <w:rPr>
          <w:sz w:val="22"/>
          <w:szCs w:val="22"/>
        </w:rPr>
      </w:pPr>
      <w:r w:rsidRPr="000131E8">
        <w:rPr>
          <w:sz w:val="22"/>
          <w:szCs w:val="22"/>
        </w:rPr>
        <w:t>Članak</w:t>
      </w:r>
      <w:r w:rsidRPr="000131E8">
        <w:rPr>
          <w:spacing w:val="-5"/>
          <w:sz w:val="22"/>
          <w:szCs w:val="22"/>
        </w:rPr>
        <w:t xml:space="preserve"> 4.</w:t>
      </w:r>
    </w:p>
    <w:p w:rsidR="00656A96" w:rsidRDefault="00385C21" w:rsidP="00A142BC">
      <w:pPr>
        <w:pStyle w:val="Tijeloteksta"/>
        <w:spacing w:before="55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3A39A8">
        <w:rPr>
          <w:sz w:val="22"/>
          <w:szCs w:val="22"/>
        </w:rPr>
        <w:t>objavu O</w:t>
      </w:r>
      <w:r>
        <w:rPr>
          <w:sz w:val="22"/>
          <w:szCs w:val="22"/>
        </w:rPr>
        <w:t xml:space="preserve">bavijesti o namjeri davanja koncesije u Elektroničkom oglasniku javne nabave RH </w:t>
      </w:r>
      <w:r w:rsidR="003C0A76">
        <w:rPr>
          <w:sz w:val="22"/>
          <w:szCs w:val="22"/>
        </w:rPr>
        <w:t>i</w:t>
      </w:r>
      <w:r w:rsidR="005C0AB3">
        <w:rPr>
          <w:sz w:val="22"/>
          <w:szCs w:val="22"/>
        </w:rPr>
        <w:t xml:space="preserve"> u skladu s tim </w:t>
      </w:r>
      <w:r w:rsidR="003C0A76">
        <w:rPr>
          <w:sz w:val="22"/>
          <w:szCs w:val="22"/>
        </w:rPr>
        <w:t>izradu Dokumentacije za nadmetanje</w:t>
      </w:r>
      <w:r w:rsidR="005C0AB3">
        <w:rPr>
          <w:sz w:val="22"/>
          <w:szCs w:val="22"/>
        </w:rPr>
        <w:t>,</w:t>
      </w:r>
      <w:r w:rsidR="003C0A76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0C7EE4" w:rsidRPr="000131E8">
        <w:rPr>
          <w:sz w:val="22"/>
          <w:szCs w:val="22"/>
        </w:rPr>
        <w:t xml:space="preserve">adužuje se </w:t>
      </w:r>
      <w:r w:rsidR="00A142BC">
        <w:rPr>
          <w:sz w:val="22"/>
          <w:szCs w:val="22"/>
        </w:rPr>
        <w:t>Stručno</w:t>
      </w:r>
      <w:r w:rsidR="00A142BC" w:rsidRPr="0026368A">
        <w:rPr>
          <w:sz w:val="22"/>
          <w:szCs w:val="22"/>
        </w:rPr>
        <w:t xml:space="preserve"> povjerens</w:t>
      </w:r>
      <w:r w:rsidR="00A142BC">
        <w:rPr>
          <w:sz w:val="22"/>
          <w:szCs w:val="22"/>
        </w:rPr>
        <w:t>tvo imenovano</w:t>
      </w:r>
      <w:r w:rsidR="00A142BC" w:rsidRPr="00A142BC">
        <w:rPr>
          <w:sz w:val="22"/>
          <w:szCs w:val="22"/>
        </w:rPr>
        <w:t xml:space="preserve"> </w:t>
      </w:r>
      <w:r w:rsidR="00A142BC" w:rsidRPr="00A142BC">
        <w:rPr>
          <w:i/>
          <w:sz w:val="22"/>
          <w:szCs w:val="22"/>
        </w:rPr>
        <w:t>Odlukom o imenovanju Stručnog povjerenstva za provođenje postupka koncesije za obavljanje komunalnog linijskog prijevoza putnika u cestovnom prometu na području Općine Vela Luka (Službeni glasnik Općine Vela Luka br. 11/23)</w:t>
      </w:r>
      <w:r w:rsidR="000C7EE4" w:rsidRPr="000131E8">
        <w:rPr>
          <w:sz w:val="22"/>
          <w:szCs w:val="22"/>
        </w:rPr>
        <w:t>.</w:t>
      </w:r>
      <w:r w:rsidR="00AE1CB8">
        <w:rPr>
          <w:sz w:val="22"/>
          <w:szCs w:val="22"/>
        </w:rPr>
        <w:t xml:space="preserve"> Rok za objavljivanje te obavijesti je 5 dana od dana stupanja na snagu ove Odluke.</w:t>
      </w:r>
    </w:p>
    <w:p w:rsidR="003C0A76" w:rsidRPr="000131E8" w:rsidRDefault="003C0A76" w:rsidP="00A142BC">
      <w:pPr>
        <w:pStyle w:val="Tijeloteksta"/>
        <w:spacing w:before="55"/>
        <w:ind w:left="142"/>
        <w:jc w:val="both"/>
        <w:rPr>
          <w:sz w:val="22"/>
          <w:szCs w:val="22"/>
        </w:rPr>
      </w:pPr>
    </w:p>
    <w:p w:rsidR="00656A96" w:rsidRPr="000131E8" w:rsidRDefault="000C7EE4">
      <w:pPr>
        <w:pStyle w:val="Naslov1"/>
        <w:rPr>
          <w:sz w:val="22"/>
          <w:szCs w:val="22"/>
        </w:rPr>
      </w:pPr>
      <w:r w:rsidRPr="000131E8">
        <w:rPr>
          <w:sz w:val="22"/>
          <w:szCs w:val="22"/>
        </w:rPr>
        <w:t>Članak</w:t>
      </w:r>
      <w:r w:rsidRPr="000131E8">
        <w:rPr>
          <w:spacing w:val="-4"/>
          <w:sz w:val="22"/>
          <w:szCs w:val="22"/>
        </w:rPr>
        <w:t xml:space="preserve"> </w:t>
      </w:r>
      <w:r w:rsidR="005A6BB8">
        <w:rPr>
          <w:spacing w:val="-4"/>
          <w:sz w:val="22"/>
          <w:szCs w:val="22"/>
        </w:rPr>
        <w:t>5</w:t>
      </w:r>
      <w:r w:rsidRPr="000131E8">
        <w:rPr>
          <w:spacing w:val="-5"/>
          <w:sz w:val="22"/>
          <w:szCs w:val="22"/>
        </w:rPr>
        <w:t>.</w:t>
      </w:r>
    </w:p>
    <w:p w:rsidR="000131E8" w:rsidRPr="000131E8" w:rsidRDefault="000131E8" w:rsidP="004807AA">
      <w:pPr>
        <w:pStyle w:val="Bezproreda"/>
        <w:ind w:left="142"/>
        <w:jc w:val="both"/>
        <w:rPr>
          <w:rFonts w:ascii="Times New Roman" w:eastAsia="Times New Roman" w:hAnsi="Times New Roman" w:cs="Times New Roman"/>
        </w:rPr>
      </w:pPr>
      <w:r w:rsidRPr="000131E8">
        <w:rPr>
          <w:rFonts w:ascii="Times New Roman" w:eastAsia="Times New Roman" w:hAnsi="Times New Roman" w:cs="Times New Roman"/>
        </w:rPr>
        <w:t>Ova Odluka stupa na snagu osmog dana od dana objave u „Službenom glasniku Općine Vela Luka“.</w:t>
      </w:r>
    </w:p>
    <w:p w:rsidR="000131E8" w:rsidRPr="000131E8" w:rsidRDefault="000131E8">
      <w:pPr>
        <w:pStyle w:val="Naslov1"/>
        <w:spacing w:line="240" w:lineRule="auto"/>
        <w:ind w:left="6497" w:firstLine="300"/>
        <w:rPr>
          <w:b w:val="0"/>
          <w:bCs w:val="0"/>
          <w:sz w:val="22"/>
          <w:szCs w:val="22"/>
        </w:rPr>
      </w:pPr>
    </w:p>
    <w:p w:rsidR="000131E8" w:rsidRPr="000131E8" w:rsidRDefault="000131E8" w:rsidP="000131E8">
      <w:pPr>
        <w:widowControl/>
        <w:autoSpaceDE/>
        <w:autoSpaceDN/>
        <w:jc w:val="right"/>
      </w:pPr>
      <w:r w:rsidRPr="000131E8">
        <w:t>Predsjednik Općinskog vijeća</w:t>
      </w:r>
    </w:p>
    <w:p w:rsidR="000131E8" w:rsidRPr="000131E8" w:rsidRDefault="000131E8" w:rsidP="000131E8">
      <w:pPr>
        <w:widowControl/>
        <w:autoSpaceDE/>
        <w:autoSpaceDN/>
        <w:jc w:val="right"/>
      </w:pPr>
      <w:r w:rsidRPr="000131E8">
        <w:t>Zoran Manestar</w:t>
      </w:r>
    </w:p>
    <w:p w:rsidR="005A6BB8" w:rsidRDefault="005A6BB8">
      <w:pPr>
        <w:pStyle w:val="Tijeloteksta"/>
        <w:spacing w:before="69"/>
        <w:ind w:left="196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Prilog:</w:t>
      </w:r>
    </w:p>
    <w:p w:rsidR="005A6BB8" w:rsidRPr="00B500EB" w:rsidRDefault="005A6BB8" w:rsidP="000C1DF4">
      <w:pPr>
        <w:pStyle w:val="Tijeloteksta"/>
        <w:numPr>
          <w:ilvl w:val="0"/>
          <w:numId w:val="5"/>
        </w:numPr>
        <w:spacing w:before="69"/>
        <w:rPr>
          <w:spacing w:val="-2"/>
          <w:sz w:val="18"/>
          <w:szCs w:val="18"/>
        </w:rPr>
      </w:pPr>
      <w:r w:rsidRPr="00B500EB">
        <w:rPr>
          <w:spacing w:val="-2"/>
          <w:sz w:val="18"/>
          <w:szCs w:val="18"/>
        </w:rPr>
        <w:t xml:space="preserve">Obavijest </w:t>
      </w:r>
      <w:r w:rsidR="00B500EB" w:rsidRPr="00B500EB">
        <w:rPr>
          <w:spacing w:val="-2"/>
          <w:sz w:val="18"/>
          <w:szCs w:val="18"/>
        </w:rPr>
        <w:t>o namjeri davanja koncesije za komunalni linijski prijevoz putnika</w:t>
      </w:r>
      <w:r w:rsidR="00B500EB" w:rsidRPr="00B500EB">
        <w:rPr>
          <w:spacing w:val="-2"/>
          <w:sz w:val="18"/>
          <w:szCs w:val="18"/>
        </w:rPr>
        <w:t xml:space="preserve"> </w:t>
      </w:r>
      <w:r w:rsidR="00B500EB" w:rsidRPr="00B500EB">
        <w:rPr>
          <w:spacing w:val="-2"/>
          <w:sz w:val="18"/>
          <w:szCs w:val="18"/>
        </w:rPr>
        <w:t>na području Općine Vela Luka</w:t>
      </w:r>
    </w:p>
    <w:p w:rsidR="00656A96" w:rsidRPr="009F1630" w:rsidRDefault="000C7EE4">
      <w:pPr>
        <w:pStyle w:val="Tijeloteksta"/>
        <w:spacing w:before="69"/>
        <w:ind w:left="196"/>
        <w:rPr>
          <w:sz w:val="18"/>
          <w:szCs w:val="18"/>
        </w:rPr>
      </w:pPr>
      <w:r w:rsidRPr="009F1630">
        <w:rPr>
          <w:spacing w:val="-2"/>
          <w:sz w:val="18"/>
          <w:szCs w:val="18"/>
        </w:rPr>
        <w:t>Dostaviti:</w:t>
      </w:r>
    </w:p>
    <w:p w:rsidR="00DB3D94" w:rsidRPr="009F1630" w:rsidRDefault="005C0AB3" w:rsidP="009F1630">
      <w:pPr>
        <w:pStyle w:val="Odlomakpopisa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Objava u Službenom glasniku Općine Vela Luka</w:t>
      </w:r>
    </w:p>
    <w:p w:rsidR="00656A96" w:rsidRPr="000131E8" w:rsidRDefault="000C7EE4" w:rsidP="009F1630">
      <w:pPr>
        <w:pStyle w:val="Odlomakpopisa"/>
        <w:numPr>
          <w:ilvl w:val="0"/>
          <w:numId w:val="4"/>
        </w:numPr>
        <w:tabs>
          <w:tab w:val="left" w:pos="903"/>
        </w:tabs>
      </w:pPr>
      <w:r w:rsidRPr="009F1630">
        <w:rPr>
          <w:sz w:val="18"/>
          <w:szCs w:val="18"/>
        </w:rPr>
        <w:t>Pismohrana</w:t>
      </w:r>
    </w:p>
    <w:p w:rsidR="00656A96" w:rsidRDefault="00656A96">
      <w:pPr>
        <w:rPr>
          <w:sz w:val="24"/>
        </w:rPr>
      </w:pPr>
    </w:p>
    <w:p w:rsidR="005A6BB8" w:rsidRDefault="005A6BB8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:rsidR="00AD2D03" w:rsidRDefault="00AD2D03">
      <w:pPr>
        <w:pStyle w:val="Naslov1"/>
        <w:spacing w:before="78" w:line="240" w:lineRule="auto"/>
        <w:ind w:left="78"/>
        <w:jc w:val="center"/>
        <w:rPr>
          <w:spacing w:val="-2"/>
        </w:rPr>
      </w:pPr>
    </w:p>
    <w:p w:rsidR="00656A96" w:rsidRDefault="000C7EE4">
      <w:pPr>
        <w:pStyle w:val="Naslov1"/>
        <w:spacing w:before="78" w:line="240" w:lineRule="auto"/>
        <w:ind w:left="78"/>
        <w:jc w:val="center"/>
      </w:pPr>
      <w:r>
        <w:rPr>
          <w:spacing w:val="-2"/>
        </w:rPr>
        <w:t>Obrazloženje</w:t>
      </w:r>
    </w:p>
    <w:p w:rsidR="00656A96" w:rsidRDefault="00656A96">
      <w:pPr>
        <w:pStyle w:val="Tijeloteksta"/>
        <w:rPr>
          <w:b/>
        </w:rPr>
      </w:pPr>
    </w:p>
    <w:p w:rsidR="00656A96" w:rsidRDefault="000C7EE4">
      <w:pPr>
        <w:spacing w:line="274" w:lineRule="exact"/>
        <w:ind w:left="196"/>
        <w:rPr>
          <w:b/>
          <w:sz w:val="24"/>
        </w:rPr>
      </w:pPr>
      <w:r>
        <w:rPr>
          <w:b/>
          <w:sz w:val="24"/>
        </w:rPr>
        <w:t>Pravna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osnova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donošenje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Odluke:</w:t>
      </w:r>
    </w:p>
    <w:p w:rsidR="00656A96" w:rsidRDefault="000C7EE4">
      <w:pPr>
        <w:pStyle w:val="Odlomakpopisa"/>
        <w:numPr>
          <w:ilvl w:val="1"/>
          <w:numId w:val="1"/>
        </w:numPr>
        <w:tabs>
          <w:tab w:val="left" w:pos="904"/>
          <w:tab w:val="left" w:pos="916"/>
        </w:tabs>
        <w:ind w:right="115" w:hanging="360"/>
        <w:rPr>
          <w:sz w:val="24"/>
        </w:rPr>
      </w:pPr>
      <w:r>
        <w:rPr>
          <w:sz w:val="24"/>
        </w:rPr>
        <w:t>Zakon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komunalnom</w:t>
      </w:r>
      <w:r>
        <w:rPr>
          <w:spacing w:val="40"/>
          <w:sz w:val="24"/>
        </w:rPr>
        <w:t xml:space="preserve"> </w:t>
      </w:r>
      <w:r>
        <w:rPr>
          <w:sz w:val="24"/>
        </w:rPr>
        <w:t>gospodarstvu</w:t>
      </w:r>
      <w:r>
        <w:rPr>
          <w:spacing w:val="40"/>
          <w:sz w:val="24"/>
        </w:rPr>
        <w:t xml:space="preserve"> </w:t>
      </w:r>
      <w:r>
        <w:rPr>
          <w:sz w:val="24"/>
        </w:rPr>
        <w:t>(„Narodne</w:t>
      </w:r>
      <w:r>
        <w:rPr>
          <w:spacing w:val="40"/>
          <w:sz w:val="24"/>
        </w:rPr>
        <w:t xml:space="preserve"> </w:t>
      </w:r>
      <w:r>
        <w:rPr>
          <w:sz w:val="24"/>
        </w:rPr>
        <w:t>Novine“,</w:t>
      </w:r>
      <w:r>
        <w:rPr>
          <w:spacing w:val="40"/>
          <w:sz w:val="24"/>
        </w:rPr>
        <w:t xml:space="preserve"> </w:t>
      </w:r>
      <w:r>
        <w:rPr>
          <w:sz w:val="24"/>
        </w:rPr>
        <w:t>broj</w:t>
      </w:r>
      <w:r>
        <w:rPr>
          <w:spacing w:val="40"/>
          <w:sz w:val="24"/>
        </w:rPr>
        <w:t xml:space="preserve"> </w:t>
      </w:r>
      <w:r>
        <w:rPr>
          <w:sz w:val="24"/>
        </w:rPr>
        <w:t>68/2018,</w:t>
      </w:r>
      <w:r>
        <w:rPr>
          <w:spacing w:val="40"/>
          <w:sz w:val="24"/>
        </w:rPr>
        <w:t xml:space="preserve"> </w:t>
      </w:r>
      <w:r>
        <w:rPr>
          <w:sz w:val="24"/>
        </w:rPr>
        <w:t>110/2018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32/2020),</w:t>
      </w:r>
    </w:p>
    <w:p w:rsidR="00656A96" w:rsidRDefault="000C7EE4" w:rsidP="00316B0A">
      <w:pPr>
        <w:pStyle w:val="Odlomakpopisa"/>
        <w:numPr>
          <w:ilvl w:val="1"/>
          <w:numId w:val="1"/>
        </w:numPr>
        <w:tabs>
          <w:tab w:val="left" w:pos="904"/>
        </w:tabs>
        <w:rPr>
          <w:sz w:val="24"/>
        </w:rPr>
      </w:pPr>
      <w:r>
        <w:rPr>
          <w:sz w:val="24"/>
        </w:rPr>
        <w:t>Zakon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koncesijama (“Narodne</w:t>
      </w:r>
      <w:r>
        <w:rPr>
          <w:spacing w:val="-3"/>
          <w:sz w:val="24"/>
        </w:rPr>
        <w:t xml:space="preserve"> </w:t>
      </w:r>
      <w:r>
        <w:rPr>
          <w:sz w:val="24"/>
        </w:rPr>
        <w:t>novine”,</w:t>
      </w:r>
      <w:r>
        <w:rPr>
          <w:spacing w:val="-1"/>
          <w:sz w:val="24"/>
        </w:rPr>
        <w:t xml:space="preserve"> </w:t>
      </w: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69/2017</w:t>
      </w:r>
      <w:r w:rsidR="00316B0A">
        <w:rPr>
          <w:spacing w:val="-2"/>
          <w:sz w:val="24"/>
        </w:rPr>
        <w:t xml:space="preserve">, </w:t>
      </w:r>
      <w:r w:rsidR="00316B0A" w:rsidRPr="00316B0A">
        <w:rPr>
          <w:spacing w:val="-2"/>
          <w:sz w:val="24"/>
        </w:rPr>
        <w:t>107/</w:t>
      </w:r>
      <w:r w:rsidR="00316B0A">
        <w:rPr>
          <w:spacing w:val="-2"/>
          <w:sz w:val="24"/>
        </w:rPr>
        <w:t>20</w:t>
      </w:r>
      <w:r w:rsidR="00316B0A" w:rsidRPr="00316B0A">
        <w:rPr>
          <w:spacing w:val="-2"/>
          <w:sz w:val="24"/>
        </w:rPr>
        <w:t>20</w:t>
      </w:r>
      <w:r>
        <w:rPr>
          <w:spacing w:val="-2"/>
          <w:sz w:val="24"/>
        </w:rPr>
        <w:t>),</w:t>
      </w:r>
    </w:p>
    <w:p w:rsidR="00656A96" w:rsidRDefault="00656A96">
      <w:pPr>
        <w:pStyle w:val="Tijeloteksta"/>
        <w:spacing w:before="3"/>
      </w:pPr>
    </w:p>
    <w:p w:rsidR="00656A96" w:rsidRDefault="000C7EE4" w:rsidP="00230740">
      <w:pPr>
        <w:pStyle w:val="Tijeloteksta"/>
        <w:ind w:left="196" w:right="112"/>
        <w:jc w:val="both"/>
      </w:pPr>
      <w:r w:rsidRPr="00AD2D03">
        <w:t>Člankom 44. Zak</w:t>
      </w:r>
      <w:r w:rsidR="00AD2D03" w:rsidRPr="00AD2D03">
        <w:t>ona o komunalnom gospodarstvu (NN</w:t>
      </w:r>
      <w:r w:rsidRPr="00AD2D03">
        <w:t xml:space="preserve"> 68/</w:t>
      </w:r>
      <w:r w:rsidR="00AD2D03" w:rsidRPr="00AD2D03">
        <w:t>18, 110/18 i 32/</w:t>
      </w:r>
      <w:r w:rsidRPr="00AD2D03">
        <w:t>20), propisano je da se</w:t>
      </w:r>
      <w:r>
        <w:t xml:space="preserve"> koncesijom može steći pravo obavljanja komunalne djelatnosti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pravo</w:t>
      </w:r>
      <w:r>
        <w:rPr>
          <w:spacing w:val="-1"/>
        </w:rPr>
        <w:t xml:space="preserve"> </w:t>
      </w:r>
      <w:r>
        <w:t>korištenja</w:t>
      </w:r>
      <w:r>
        <w:rPr>
          <w:spacing w:val="-2"/>
        </w:rPr>
        <w:t xml:space="preserve"> </w:t>
      </w:r>
      <w:r>
        <w:t>komunalne</w:t>
      </w:r>
      <w:r>
        <w:rPr>
          <w:spacing w:val="-2"/>
        </w:rPr>
        <w:t xml:space="preserve"> </w:t>
      </w:r>
      <w:r>
        <w:t>infrastrukture</w:t>
      </w:r>
      <w:r>
        <w:rPr>
          <w:spacing w:val="-2"/>
        </w:rPr>
        <w:t xml:space="preserve"> </w:t>
      </w:r>
      <w:r>
        <w:t>radi obavljanja</w:t>
      </w:r>
      <w:r>
        <w:rPr>
          <w:spacing w:val="-2"/>
        </w:rPr>
        <w:t xml:space="preserve"> </w:t>
      </w:r>
      <w:r>
        <w:t>djelatnosti komunalnog linijskog prijevoza putnika.</w:t>
      </w:r>
    </w:p>
    <w:p w:rsidR="00656A96" w:rsidRDefault="00AD2D03">
      <w:pPr>
        <w:pStyle w:val="Tijeloteksta"/>
        <w:tabs>
          <w:tab w:val="left" w:pos="2548"/>
        </w:tabs>
        <w:ind w:left="196" w:right="119" w:firstLine="707"/>
        <w:jc w:val="both"/>
      </w:pPr>
      <w:r>
        <w:t>Pod komunalnim linijski</w:t>
      </w:r>
      <w:r w:rsidR="000C7EE4">
        <w:t>m prijevozom putnika podrazumijeva</w:t>
      </w:r>
      <w:r w:rsidR="00C617E1">
        <w:t xml:space="preserve"> se</w:t>
      </w:r>
      <w:r w:rsidR="000C7EE4">
        <w:t xml:space="preserve"> javni cestovni prijevoz putnika na linijama unutar zona koje utvrđuju jedinice lokalne samouprave na svojem </w:t>
      </w:r>
      <w:r w:rsidR="000C7EE4">
        <w:rPr>
          <w:spacing w:val="-2"/>
        </w:rPr>
        <w:t>području.</w:t>
      </w:r>
      <w:r w:rsidR="000C7EE4">
        <w:tab/>
      </w:r>
      <w:r w:rsidR="000C7EE4">
        <w:rPr>
          <w:spacing w:val="-10"/>
        </w:rPr>
        <w:t>.</w:t>
      </w:r>
    </w:p>
    <w:p w:rsidR="00656A96" w:rsidRDefault="000C7EE4">
      <w:pPr>
        <w:pStyle w:val="Tijeloteksta"/>
        <w:ind w:left="904"/>
        <w:jc w:val="both"/>
      </w:pPr>
      <w:r>
        <w:t>Istim Zakonom</w:t>
      </w:r>
      <w:r>
        <w:rPr>
          <w:spacing w:val="-2"/>
        </w:rPr>
        <w:t xml:space="preserve"> </w:t>
      </w:r>
      <w:r>
        <w:t>propisano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5"/>
        </w:rPr>
        <w:t>da:</w:t>
      </w:r>
    </w:p>
    <w:p w:rsidR="00656A96" w:rsidRDefault="000C7EE4">
      <w:pPr>
        <w:pStyle w:val="Odlomakpopisa"/>
        <w:numPr>
          <w:ilvl w:val="1"/>
          <w:numId w:val="1"/>
        </w:numPr>
        <w:tabs>
          <w:tab w:val="left" w:pos="903"/>
        </w:tabs>
        <w:ind w:left="903" w:hanging="347"/>
        <w:jc w:val="both"/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koncesije predstavničko</w:t>
      </w:r>
      <w:r>
        <w:rPr>
          <w:spacing w:val="-1"/>
          <w:sz w:val="24"/>
        </w:rPr>
        <w:t xml:space="preserve"> </w:t>
      </w:r>
      <w:r>
        <w:rPr>
          <w:sz w:val="24"/>
        </w:rPr>
        <w:t>tijelo jedinice</w:t>
      </w:r>
      <w:r>
        <w:rPr>
          <w:spacing w:val="-3"/>
          <w:sz w:val="24"/>
        </w:rPr>
        <w:t xml:space="preserve"> </w:t>
      </w:r>
      <w:r>
        <w:rPr>
          <w:sz w:val="24"/>
        </w:rPr>
        <w:t>lokalne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samouprave,</w:t>
      </w:r>
    </w:p>
    <w:p w:rsidR="00656A96" w:rsidRDefault="000C7EE4">
      <w:pPr>
        <w:pStyle w:val="Odlomakpopisa"/>
        <w:numPr>
          <w:ilvl w:val="1"/>
          <w:numId w:val="1"/>
        </w:numPr>
        <w:tabs>
          <w:tab w:val="left" w:pos="903"/>
          <w:tab w:val="left" w:pos="916"/>
        </w:tabs>
        <w:ind w:right="118" w:hanging="360"/>
        <w:jc w:val="both"/>
        <w:rPr>
          <w:sz w:val="24"/>
        </w:rPr>
      </w:pPr>
      <w:r>
        <w:rPr>
          <w:sz w:val="24"/>
        </w:rPr>
        <w:t>se na sva pitanja u vezi s koncesijama, uključujući i pitanje načina obračuna naknade za koncesiju, koja nisu uređena ovim Zakonom, na odgovarajući način primjenjuju propisi kojima se uređuju koncesije,</w:t>
      </w:r>
    </w:p>
    <w:p w:rsidR="00656A96" w:rsidRDefault="000C7EE4">
      <w:pPr>
        <w:pStyle w:val="Odlomakpopisa"/>
        <w:numPr>
          <w:ilvl w:val="1"/>
          <w:numId w:val="1"/>
        </w:numPr>
        <w:tabs>
          <w:tab w:val="left" w:pos="903"/>
          <w:tab w:val="left" w:pos="916"/>
        </w:tabs>
        <w:ind w:right="116" w:hanging="360"/>
        <w:jc w:val="both"/>
        <w:rPr>
          <w:sz w:val="24"/>
        </w:rPr>
      </w:pPr>
      <w:r>
        <w:rPr>
          <w:sz w:val="24"/>
        </w:rPr>
        <w:t>se naknada za koncesiju uplaćuje u korist proračuna jedinice lokalne samouprave- davatelja</w:t>
      </w:r>
      <w:r>
        <w:rPr>
          <w:spacing w:val="-2"/>
          <w:sz w:val="24"/>
        </w:rPr>
        <w:t xml:space="preserve"> </w:t>
      </w:r>
      <w:r>
        <w:rPr>
          <w:sz w:val="24"/>
        </w:rPr>
        <w:t>koncesije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način</w:t>
      </w:r>
      <w:r>
        <w:rPr>
          <w:spacing w:val="-2"/>
          <w:sz w:val="24"/>
        </w:rPr>
        <w:t xml:space="preserve"> </w:t>
      </w:r>
      <w:r>
        <w:rPr>
          <w:sz w:val="24"/>
        </w:rPr>
        <w:t>propisan</w:t>
      </w:r>
      <w:r>
        <w:rPr>
          <w:spacing w:val="-2"/>
          <w:sz w:val="24"/>
        </w:rPr>
        <w:t xml:space="preserve"> </w:t>
      </w:r>
      <w:r>
        <w:rPr>
          <w:sz w:val="24"/>
        </w:rPr>
        <w:t>propisom</w:t>
      </w:r>
      <w:r>
        <w:rPr>
          <w:spacing w:val="-2"/>
          <w:sz w:val="24"/>
        </w:rPr>
        <w:t xml:space="preserve"> </w:t>
      </w:r>
      <w:r>
        <w:rPr>
          <w:sz w:val="24"/>
        </w:rPr>
        <w:t>kojom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uređuju</w:t>
      </w:r>
      <w:r>
        <w:rPr>
          <w:spacing w:val="-2"/>
          <w:sz w:val="24"/>
        </w:rPr>
        <w:t xml:space="preserve"> </w:t>
      </w:r>
      <w:r>
        <w:rPr>
          <w:sz w:val="24"/>
        </w:rPr>
        <w:t>koncesije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koristi</w:t>
      </w:r>
      <w:r>
        <w:rPr>
          <w:spacing w:val="-2"/>
          <w:sz w:val="24"/>
        </w:rPr>
        <w:t xml:space="preserve"> </w:t>
      </w:r>
      <w:r>
        <w:rPr>
          <w:sz w:val="24"/>
        </w:rPr>
        <w:t>se za financiranje građenja i/ili održavanja komunalne infrastrukture, čijim se</w:t>
      </w:r>
      <w:r>
        <w:rPr>
          <w:spacing w:val="40"/>
          <w:sz w:val="24"/>
        </w:rPr>
        <w:t xml:space="preserve"> </w:t>
      </w:r>
      <w:r>
        <w:rPr>
          <w:sz w:val="24"/>
        </w:rPr>
        <w:t>korištenjem obavlja komunalna djelatnost za koju je koncesija dodijeljena.</w:t>
      </w:r>
    </w:p>
    <w:p w:rsidR="00656A96" w:rsidRDefault="000C7EE4" w:rsidP="002D3C42">
      <w:pPr>
        <w:pStyle w:val="Tijeloteksta"/>
        <w:spacing w:before="274"/>
        <w:ind w:left="196" w:right="117" w:firstLine="707"/>
        <w:jc w:val="both"/>
      </w:pPr>
      <w:r>
        <w:t xml:space="preserve">Zakon o koncesijama </w:t>
      </w:r>
      <w:r w:rsidR="00AD2D03">
        <w:t>(</w:t>
      </w:r>
      <w:r w:rsidR="00AD2D03" w:rsidRPr="00AD2D03">
        <w:t>NN 69/17, 107/20</w:t>
      </w:r>
      <w:r>
        <w:t>) uređuje postupak davanja koncesije, ugovor o koncesiji, prestanak koncesije, pravnu zaštitu u postupcima davanja koncesije, politiku koncesije, te druga pitanja u vezi s koncesijama.</w:t>
      </w:r>
    </w:p>
    <w:p w:rsidR="00656A96" w:rsidRDefault="00656A96">
      <w:pPr>
        <w:pStyle w:val="Tijeloteksta"/>
        <w:spacing w:before="5"/>
      </w:pPr>
    </w:p>
    <w:p w:rsidR="00656A96" w:rsidRDefault="000C7EE4">
      <w:pPr>
        <w:pStyle w:val="Naslov1"/>
        <w:ind w:left="196"/>
        <w:jc w:val="both"/>
      </w:pPr>
      <w:r>
        <w:t>Osnovna</w:t>
      </w:r>
      <w:r>
        <w:rPr>
          <w:spacing w:val="-3"/>
        </w:rPr>
        <w:t xml:space="preserve"> </w:t>
      </w:r>
      <w:r>
        <w:t>pitanja</w:t>
      </w:r>
      <w:r>
        <w:rPr>
          <w:spacing w:val="-3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uređuju</w:t>
      </w:r>
      <w:r>
        <w:rPr>
          <w:spacing w:val="-3"/>
        </w:rPr>
        <w:t xml:space="preserve"> </w:t>
      </w:r>
      <w:r>
        <w:rPr>
          <w:spacing w:val="-2"/>
        </w:rPr>
        <w:t>Odlukom:</w:t>
      </w:r>
    </w:p>
    <w:p w:rsidR="00656A96" w:rsidRDefault="000C7EE4">
      <w:pPr>
        <w:pStyle w:val="Tijeloteksta"/>
        <w:ind w:left="196" w:right="113" w:firstLine="707"/>
        <w:jc w:val="both"/>
      </w:pPr>
      <w:r>
        <w:t>Navedenom Odlukom iskazuje se namjera davanja koncesije za obavljanje komunalne djelatnosti obavljanja komunalnog</w:t>
      </w:r>
      <w:r>
        <w:rPr>
          <w:spacing w:val="-3"/>
        </w:rPr>
        <w:t xml:space="preserve"> </w:t>
      </w:r>
      <w:r w:rsidR="00AD2D03">
        <w:t>linij</w:t>
      </w:r>
      <w:r>
        <w:t>skog</w:t>
      </w:r>
      <w:r>
        <w:rPr>
          <w:spacing w:val="-2"/>
        </w:rPr>
        <w:t xml:space="preserve"> </w:t>
      </w:r>
      <w:r>
        <w:t>prijevoza</w:t>
      </w:r>
      <w:r>
        <w:rPr>
          <w:spacing w:val="-1"/>
        </w:rPr>
        <w:t xml:space="preserve"> </w:t>
      </w:r>
      <w:r>
        <w:t xml:space="preserve">putnika na području </w:t>
      </w:r>
      <w:r w:rsidR="00AD2D03">
        <w:t>Općine Vela Luka.</w:t>
      </w:r>
    </w:p>
    <w:p w:rsidR="00656A96" w:rsidRDefault="00656A96">
      <w:pPr>
        <w:pStyle w:val="Tijeloteksta"/>
        <w:spacing w:before="3"/>
      </w:pPr>
    </w:p>
    <w:p w:rsidR="00656A96" w:rsidRDefault="000C7EE4">
      <w:pPr>
        <w:pStyle w:val="Naslov1"/>
        <w:ind w:left="196"/>
        <w:jc w:val="both"/>
      </w:pPr>
      <w:r>
        <w:t>Cilj</w:t>
      </w:r>
      <w:r>
        <w:rPr>
          <w:spacing w:val="-1"/>
        </w:rPr>
        <w:t xml:space="preserve"> </w:t>
      </w:r>
      <w:r>
        <w:t>donošenja</w:t>
      </w:r>
      <w:r>
        <w:rPr>
          <w:spacing w:val="-1"/>
        </w:rPr>
        <w:t xml:space="preserve"> </w:t>
      </w:r>
      <w:r>
        <w:rPr>
          <w:spacing w:val="-2"/>
        </w:rPr>
        <w:t>Odluke:</w:t>
      </w:r>
    </w:p>
    <w:p w:rsidR="00656A96" w:rsidRDefault="000C7EE4">
      <w:pPr>
        <w:pStyle w:val="Tijeloteksta"/>
        <w:ind w:left="196" w:right="114" w:firstLine="707"/>
        <w:jc w:val="both"/>
      </w:pPr>
      <w:r>
        <w:t xml:space="preserve">Cilj donošenja Odluke je </w:t>
      </w:r>
      <w:r w:rsidR="000148CE">
        <w:t>uvođenje nove usluge</w:t>
      </w:r>
      <w:r w:rsidR="00AD2D03">
        <w:t xml:space="preserve"> obavljanja komunalnog linij</w:t>
      </w:r>
      <w:r>
        <w:t xml:space="preserve">skog prijevoza putnika na području </w:t>
      </w:r>
      <w:r w:rsidR="00AD2D03">
        <w:t>Općine Vela Luka</w:t>
      </w:r>
      <w:r>
        <w:t xml:space="preserve"> sa odredbama Zakona o koncesijama, Zakona o komunalnom gospodarstvu i drugim propisima koji reguliraju navedenu problematiku.</w:t>
      </w:r>
    </w:p>
    <w:p w:rsidR="00656A96" w:rsidRDefault="00656A96">
      <w:pPr>
        <w:pStyle w:val="Tijeloteksta"/>
        <w:spacing w:before="2"/>
      </w:pPr>
    </w:p>
    <w:sectPr w:rsidR="00656A96" w:rsidSect="009F1630">
      <w:pgSz w:w="11910" w:h="16840"/>
      <w:pgMar w:top="980" w:right="1300" w:bottom="426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0C3" w:rsidRDefault="002210C3" w:rsidP="000131E8">
      <w:r>
        <w:separator/>
      </w:r>
    </w:p>
  </w:endnote>
  <w:endnote w:type="continuationSeparator" w:id="0">
    <w:p w:rsidR="002210C3" w:rsidRDefault="002210C3" w:rsidP="0001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0C3" w:rsidRDefault="002210C3" w:rsidP="000131E8">
      <w:r>
        <w:separator/>
      </w:r>
    </w:p>
  </w:footnote>
  <w:footnote w:type="continuationSeparator" w:id="0">
    <w:p w:rsidR="002210C3" w:rsidRDefault="002210C3" w:rsidP="00013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6942"/>
    <w:multiLevelType w:val="hybridMultilevel"/>
    <w:tmpl w:val="C7D24C3E"/>
    <w:lvl w:ilvl="0" w:tplc="5210C44C">
      <w:start w:val="1"/>
      <w:numFmt w:val="decimal"/>
      <w:lvlText w:val="%1."/>
      <w:lvlJc w:val="left"/>
      <w:pPr>
        <w:ind w:left="90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1F4AF3C">
      <w:numFmt w:val="bullet"/>
      <w:lvlText w:val="-"/>
      <w:lvlJc w:val="left"/>
      <w:pPr>
        <w:ind w:left="91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1D162982">
      <w:numFmt w:val="bullet"/>
      <w:lvlText w:val="•"/>
      <w:lvlJc w:val="left"/>
      <w:pPr>
        <w:ind w:left="1860" w:hanging="348"/>
      </w:pPr>
      <w:rPr>
        <w:rFonts w:hint="default"/>
        <w:lang w:val="hr-HR" w:eastAsia="en-US" w:bidi="ar-SA"/>
      </w:rPr>
    </w:lvl>
    <w:lvl w:ilvl="3" w:tplc="D952A5E6">
      <w:numFmt w:val="bullet"/>
      <w:lvlText w:val="•"/>
      <w:lvlJc w:val="left"/>
      <w:pPr>
        <w:ind w:left="2801" w:hanging="348"/>
      </w:pPr>
      <w:rPr>
        <w:rFonts w:hint="default"/>
        <w:lang w:val="hr-HR" w:eastAsia="en-US" w:bidi="ar-SA"/>
      </w:rPr>
    </w:lvl>
    <w:lvl w:ilvl="4" w:tplc="FEFA6DBC">
      <w:numFmt w:val="bullet"/>
      <w:lvlText w:val="•"/>
      <w:lvlJc w:val="left"/>
      <w:pPr>
        <w:ind w:left="3742" w:hanging="348"/>
      </w:pPr>
      <w:rPr>
        <w:rFonts w:hint="default"/>
        <w:lang w:val="hr-HR" w:eastAsia="en-US" w:bidi="ar-SA"/>
      </w:rPr>
    </w:lvl>
    <w:lvl w:ilvl="5" w:tplc="25E2DC5E">
      <w:numFmt w:val="bullet"/>
      <w:lvlText w:val="•"/>
      <w:lvlJc w:val="left"/>
      <w:pPr>
        <w:ind w:left="4682" w:hanging="348"/>
      </w:pPr>
      <w:rPr>
        <w:rFonts w:hint="default"/>
        <w:lang w:val="hr-HR" w:eastAsia="en-US" w:bidi="ar-SA"/>
      </w:rPr>
    </w:lvl>
    <w:lvl w:ilvl="6" w:tplc="B9DA8120">
      <w:numFmt w:val="bullet"/>
      <w:lvlText w:val="•"/>
      <w:lvlJc w:val="left"/>
      <w:pPr>
        <w:ind w:left="5623" w:hanging="348"/>
      </w:pPr>
      <w:rPr>
        <w:rFonts w:hint="default"/>
        <w:lang w:val="hr-HR" w:eastAsia="en-US" w:bidi="ar-SA"/>
      </w:rPr>
    </w:lvl>
    <w:lvl w:ilvl="7" w:tplc="4BF0C436">
      <w:numFmt w:val="bullet"/>
      <w:lvlText w:val="•"/>
      <w:lvlJc w:val="left"/>
      <w:pPr>
        <w:ind w:left="6564" w:hanging="348"/>
      </w:pPr>
      <w:rPr>
        <w:rFonts w:hint="default"/>
        <w:lang w:val="hr-HR" w:eastAsia="en-US" w:bidi="ar-SA"/>
      </w:rPr>
    </w:lvl>
    <w:lvl w:ilvl="8" w:tplc="C0BC6324">
      <w:numFmt w:val="bullet"/>
      <w:lvlText w:val="•"/>
      <w:lvlJc w:val="left"/>
      <w:pPr>
        <w:ind w:left="7504" w:hanging="348"/>
      </w:pPr>
      <w:rPr>
        <w:rFonts w:hint="default"/>
        <w:lang w:val="hr-HR" w:eastAsia="en-US" w:bidi="ar-SA"/>
      </w:rPr>
    </w:lvl>
  </w:abstractNum>
  <w:abstractNum w:abstractNumId="1" w15:restartNumberingAfterBreak="0">
    <w:nsid w:val="3EA619B8"/>
    <w:multiLevelType w:val="hybridMultilevel"/>
    <w:tmpl w:val="BF6E9448"/>
    <w:lvl w:ilvl="0" w:tplc="041A000F">
      <w:start w:val="1"/>
      <w:numFmt w:val="decimal"/>
      <w:lvlText w:val="%1."/>
      <w:lvlJc w:val="left"/>
      <w:pPr>
        <w:ind w:left="916" w:hanging="360"/>
      </w:pPr>
    </w:lvl>
    <w:lvl w:ilvl="1" w:tplc="041A0019" w:tentative="1">
      <w:start w:val="1"/>
      <w:numFmt w:val="lowerLetter"/>
      <w:lvlText w:val="%2."/>
      <w:lvlJc w:val="left"/>
      <w:pPr>
        <w:ind w:left="1636" w:hanging="360"/>
      </w:pPr>
    </w:lvl>
    <w:lvl w:ilvl="2" w:tplc="041A001B" w:tentative="1">
      <w:start w:val="1"/>
      <w:numFmt w:val="lowerRoman"/>
      <w:lvlText w:val="%3."/>
      <w:lvlJc w:val="right"/>
      <w:pPr>
        <w:ind w:left="2356" w:hanging="180"/>
      </w:pPr>
    </w:lvl>
    <w:lvl w:ilvl="3" w:tplc="041A000F" w:tentative="1">
      <w:start w:val="1"/>
      <w:numFmt w:val="decimal"/>
      <w:lvlText w:val="%4."/>
      <w:lvlJc w:val="left"/>
      <w:pPr>
        <w:ind w:left="3076" w:hanging="360"/>
      </w:pPr>
    </w:lvl>
    <w:lvl w:ilvl="4" w:tplc="041A0019" w:tentative="1">
      <w:start w:val="1"/>
      <w:numFmt w:val="lowerLetter"/>
      <w:lvlText w:val="%5."/>
      <w:lvlJc w:val="left"/>
      <w:pPr>
        <w:ind w:left="3796" w:hanging="360"/>
      </w:pPr>
    </w:lvl>
    <w:lvl w:ilvl="5" w:tplc="041A001B" w:tentative="1">
      <w:start w:val="1"/>
      <w:numFmt w:val="lowerRoman"/>
      <w:lvlText w:val="%6."/>
      <w:lvlJc w:val="right"/>
      <w:pPr>
        <w:ind w:left="4516" w:hanging="180"/>
      </w:pPr>
    </w:lvl>
    <w:lvl w:ilvl="6" w:tplc="041A000F" w:tentative="1">
      <w:start w:val="1"/>
      <w:numFmt w:val="decimal"/>
      <w:lvlText w:val="%7."/>
      <w:lvlJc w:val="left"/>
      <w:pPr>
        <w:ind w:left="5236" w:hanging="360"/>
      </w:pPr>
    </w:lvl>
    <w:lvl w:ilvl="7" w:tplc="041A0019" w:tentative="1">
      <w:start w:val="1"/>
      <w:numFmt w:val="lowerLetter"/>
      <w:lvlText w:val="%8."/>
      <w:lvlJc w:val="left"/>
      <w:pPr>
        <w:ind w:left="5956" w:hanging="360"/>
      </w:pPr>
    </w:lvl>
    <w:lvl w:ilvl="8" w:tplc="041A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" w15:restartNumberingAfterBreak="0">
    <w:nsid w:val="479D2026"/>
    <w:multiLevelType w:val="hybridMultilevel"/>
    <w:tmpl w:val="237A5B36"/>
    <w:lvl w:ilvl="0" w:tplc="041A000F">
      <w:start w:val="1"/>
      <w:numFmt w:val="decimal"/>
      <w:lvlText w:val="%1."/>
      <w:lvlJc w:val="left"/>
      <w:pPr>
        <w:ind w:left="916" w:hanging="360"/>
      </w:pPr>
    </w:lvl>
    <w:lvl w:ilvl="1" w:tplc="041A0019" w:tentative="1">
      <w:start w:val="1"/>
      <w:numFmt w:val="lowerLetter"/>
      <w:lvlText w:val="%2."/>
      <w:lvlJc w:val="left"/>
      <w:pPr>
        <w:ind w:left="1636" w:hanging="360"/>
      </w:pPr>
    </w:lvl>
    <w:lvl w:ilvl="2" w:tplc="041A001B" w:tentative="1">
      <w:start w:val="1"/>
      <w:numFmt w:val="lowerRoman"/>
      <w:lvlText w:val="%3."/>
      <w:lvlJc w:val="right"/>
      <w:pPr>
        <w:ind w:left="2356" w:hanging="180"/>
      </w:pPr>
    </w:lvl>
    <w:lvl w:ilvl="3" w:tplc="041A000F" w:tentative="1">
      <w:start w:val="1"/>
      <w:numFmt w:val="decimal"/>
      <w:lvlText w:val="%4."/>
      <w:lvlJc w:val="left"/>
      <w:pPr>
        <w:ind w:left="3076" w:hanging="360"/>
      </w:pPr>
    </w:lvl>
    <w:lvl w:ilvl="4" w:tplc="041A0019" w:tentative="1">
      <w:start w:val="1"/>
      <w:numFmt w:val="lowerLetter"/>
      <w:lvlText w:val="%5."/>
      <w:lvlJc w:val="left"/>
      <w:pPr>
        <w:ind w:left="3796" w:hanging="360"/>
      </w:pPr>
    </w:lvl>
    <w:lvl w:ilvl="5" w:tplc="041A001B" w:tentative="1">
      <w:start w:val="1"/>
      <w:numFmt w:val="lowerRoman"/>
      <w:lvlText w:val="%6."/>
      <w:lvlJc w:val="right"/>
      <w:pPr>
        <w:ind w:left="4516" w:hanging="180"/>
      </w:pPr>
    </w:lvl>
    <w:lvl w:ilvl="6" w:tplc="041A000F" w:tentative="1">
      <w:start w:val="1"/>
      <w:numFmt w:val="decimal"/>
      <w:lvlText w:val="%7."/>
      <w:lvlJc w:val="left"/>
      <w:pPr>
        <w:ind w:left="5236" w:hanging="360"/>
      </w:pPr>
    </w:lvl>
    <w:lvl w:ilvl="7" w:tplc="041A0019" w:tentative="1">
      <w:start w:val="1"/>
      <w:numFmt w:val="lowerLetter"/>
      <w:lvlText w:val="%8."/>
      <w:lvlJc w:val="left"/>
      <w:pPr>
        <w:ind w:left="5956" w:hanging="360"/>
      </w:pPr>
    </w:lvl>
    <w:lvl w:ilvl="8" w:tplc="041A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 w15:restartNumberingAfterBreak="0">
    <w:nsid w:val="6BBB38CB"/>
    <w:multiLevelType w:val="hybridMultilevel"/>
    <w:tmpl w:val="21BEE29C"/>
    <w:lvl w:ilvl="0" w:tplc="3EF0FC0A">
      <w:start w:val="1"/>
      <w:numFmt w:val="decimal"/>
      <w:lvlText w:val="%1."/>
      <w:lvlJc w:val="left"/>
      <w:pPr>
        <w:ind w:left="4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B088C30">
      <w:start w:val="1"/>
      <w:numFmt w:val="decimal"/>
      <w:lvlText w:val="%2."/>
      <w:lvlJc w:val="left"/>
      <w:pPr>
        <w:ind w:left="90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0FE4EC8">
      <w:numFmt w:val="bullet"/>
      <w:lvlText w:val="•"/>
      <w:lvlJc w:val="left"/>
      <w:pPr>
        <w:ind w:left="1842" w:hanging="348"/>
      </w:pPr>
      <w:rPr>
        <w:rFonts w:hint="default"/>
        <w:lang w:val="hr-HR" w:eastAsia="en-US" w:bidi="ar-SA"/>
      </w:rPr>
    </w:lvl>
    <w:lvl w:ilvl="3" w:tplc="A4142CBC">
      <w:numFmt w:val="bullet"/>
      <w:lvlText w:val="•"/>
      <w:lvlJc w:val="left"/>
      <w:pPr>
        <w:ind w:left="2785" w:hanging="348"/>
      </w:pPr>
      <w:rPr>
        <w:rFonts w:hint="default"/>
        <w:lang w:val="hr-HR" w:eastAsia="en-US" w:bidi="ar-SA"/>
      </w:rPr>
    </w:lvl>
    <w:lvl w:ilvl="4" w:tplc="709A3508">
      <w:numFmt w:val="bullet"/>
      <w:lvlText w:val="•"/>
      <w:lvlJc w:val="left"/>
      <w:pPr>
        <w:ind w:left="3728" w:hanging="348"/>
      </w:pPr>
      <w:rPr>
        <w:rFonts w:hint="default"/>
        <w:lang w:val="hr-HR" w:eastAsia="en-US" w:bidi="ar-SA"/>
      </w:rPr>
    </w:lvl>
    <w:lvl w:ilvl="5" w:tplc="EA960A78">
      <w:numFmt w:val="bullet"/>
      <w:lvlText w:val="•"/>
      <w:lvlJc w:val="left"/>
      <w:pPr>
        <w:ind w:left="4671" w:hanging="348"/>
      </w:pPr>
      <w:rPr>
        <w:rFonts w:hint="default"/>
        <w:lang w:val="hr-HR" w:eastAsia="en-US" w:bidi="ar-SA"/>
      </w:rPr>
    </w:lvl>
    <w:lvl w:ilvl="6" w:tplc="F4F646E2">
      <w:numFmt w:val="bullet"/>
      <w:lvlText w:val="•"/>
      <w:lvlJc w:val="left"/>
      <w:pPr>
        <w:ind w:left="5614" w:hanging="348"/>
      </w:pPr>
      <w:rPr>
        <w:rFonts w:hint="default"/>
        <w:lang w:val="hr-HR" w:eastAsia="en-US" w:bidi="ar-SA"/>
      </w:rPr>
    </w:lvl>
    <w:lvl w:ilvl="7" w:tplc="B01E207A">
      <w:numFmt w:val="bullet"/>
      <w:lvlText w:val="•"/>
      <w:lvlJc w:val="left"/>
      <w:pPr>
        <w:ind w:left="6557" w:hanging="348"/>
      </w:pPr>
      <w:rPr>
        <w:rFonts w:hint="default"/>
        <w:lang w:val="hr-HR" w:eastAsia="en-US" w:bidi="ar-SA"/>
      </w:rPr>
    </w:lvl>
    <w:lvl w:ilvl="8" w:tplc="2AC06C3A">
      <w:numFmt w:val="bullet"/>
      <w:lvlText w:val="•"/>
      <w:lvlJc w:val="left"/>
      <w:pPr>
        <w:ind w:left="7500" w:hanging="348"/>
      </w:pPr>
      <w:rPr>
        <w:rFonts w:hint="default"/>
        <w:lang w:val="hr-HR" w:eastAsia="en-US" w:bidi="ar-SA"/>
      </w:rPr>
    </w:lvl>
  </w:abstractNum>
  <w:abstractNum w:abstractNumId="4" w15:restartNumberingAfterBreak="0">
    <w:nsid w:val="7D8361F5"/>
    <w:multiLevelType w:val="hybridMultilevel"/>
    <w:tmpl w:val="97BCA4E6"/>
    <w:lvl w:ilvl="0" w:tplc="2422AC9E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6" w:hanging="360"/>
      </w:pPr>
    </w:lvl>
    <w:lvl w:ilvl="2" w:tplc="041A001B" w:tentative="1">
      <w:start w:val="1"/>
      <w:numFmt w:val="lowerRoman"/>
      <w:lvlText w:val="%3."/>
      <w:lvlJc w:val="right"/>
      <w:pPr>
        <w:ind w:left="2356" w:hanging="180"/>
      </w:pPr>
    </w:lvl>
    <w:lvl w:ilvl="3" w:tplc="041A000F" w:tentative="1">
      <w:start w:val="1"/>
      <w:numFmt w:val="decimal"/>
      <w:lvlText w:val="%4."/>
      <w:lvlJc w:val="left"/>
      <w:pPr>
        <w:ind w:left="3076" w:hanging="360"/>
      </w:pPr>
    </w:lvl>
    <w:lvl w:ilvl="4" w:tplc="041A0019" w:tentative="1">
      <w:start w:val="1"/>
      <w:numFmt w:val="lowerLetter"/>
      <w:lvlText w:val="%5."/>
      <w:lvlJc w:val="left"/>
      <w:pPr>
        <w:ind w:left="3796" w:hanging="360"/>
      </w:pPr>
    </w:lvl>
    <w:lvl w:ilvl="5" w:tplc="041A001B" w:tentative="1">
      <w:start w:val="1"/>
      <w:numFmt w:val="lowerRoman"/>
      <w:lvlText w:val="%6."/>
      <w:lvlJc w:val="right"/>
      <w:pPr>
        <w:ind w:left="4516" w:hanging="180"/>
      </w:pPr>
    </w:lvl>
    <w:lvl w:ilvl="6" w:tplc="041A000F" w:tentative="1">
      <w:start w:val="1"/>
      <w:numFmt w:val="decimal"/>
      <w:lvlText w:val="%7."/>
      <w:lvlJc w:val="left"/>
      <w:pPr>
        <w:ind w:left="5236" w:hanging="360"/>
      </w:pPr>
    </w:lvl>
    <w:lvl w:ilvl="7" w:tplc="041A0019" w:tentative="1">
      <w:start w:val="1"/>
      <w:numFmt w:val="lowerLetter"/>
      <w:lvlText w:val="%8."/>
      <w:lvlJc w:val="left"/>
      <w:pPr>
        <w:ind w:left="5956" w:hanging="360"/>
      </w:pPr>
    </w:lvl>
    <w:lvl w:ilvl="8" w:tplc="041A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96"/>
    <w:rsid w:val="000131E8"/>
    <w:rsid w:val="000148CE"/>
    <w:rsid w:val="00025E3D"/>
    <w:rsid w:val="00036C28"/>
    <w:rsid w:val="00041BEC"/>
    <w:rsid w:val="00043B4F"/>
    <w:rsid w:val="00055FA2"/>
    <w:rsid w:val="000A6585"/>
    <w:rsid w:val="000C7EE4"/>
    <w:rsid w:val="001170EB"/>
    <w:rsid w:val="00160621"/>
    <w:rsid w:val="002210C3"/>
    <w:rsid w:val="00230740"/>
    <w:rsid w:val="0026368A"/>
    <w:rsid w:val="002D3C42"/>
    <w:rsid w:val="00301ABC"/>
    <w:rsid w:val="00316B0A"/>
    <w:rsid w:val="003667FA"/>
    <w:rsid w:val="00385C21"/>
    <w:rsid w:val="003A39A8"/>
    <w:rsid w:val="003B42BD"/>
    <w:rsid w:val="003C0A76"/>
    <w:rsid w:val="003E1639"/>
    <w:rsid w:val="004807AA"/>
    <w:rsid w:val="004D1925"/>
    <w:rsid w:val="005A6BB8"/>
    <w:rsid w:val="005C0AB3"/>
    <w:rsid w:val="0064562B"/>
    <w:rsid w:val="00656A96"/>
    <w:rsid w:val="006F489D"/>
    <w:rsid w:val="00705227"/>
    <w:rsid w:val="00982F66"/>
    <w:rsid w:val="009A6001"/>
    <w:rsid w:val="009F1630"/>
    <w:rsid w:val="00A05C08"/>
    <w:rsid w:val="00A142BC"/>
    <w:rsid w:val="00AD2D03"/>
    <w:rsid w:val="00AE1CB8"/>
    <w:rsid w:val="00B500EB"/>
    <w:rsid w:val="00B7559B"/>
    <w:rsid w:val="00B76FE6"/>
    <w:rsid w:val="00C16F1E"/>
    <w:rsid w:val="00C30124"/>
    <w:rsid w:val="00C42753"/>
    <w:rsid w:val="00C617E1"/>
    <w:rsid w:val="00CD4289"/>
    <w:rsid w:val="00DB3D94"/>
    <w:rsid w:val="00E52D4F"/>
    <w:rsid w:val="00FB04C4"/>
    <w:rsid w:val="00FE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61E5"/>
  <w15:docId w15:val="{346095A5-1951-4818-9D1F-55A1F642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spacing w:line="274" w:lineRule="exact"/>
      <w:ind w:left="4238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903" w:hanging="347"/>
    </w:pPr>
  </w:style>
  <w:style w:type="paragraph" w:customStyle="1" w:styleId="TableParagraph">
    <w:name w:val="Table Paragraph"/>
    <w:basedOn w:val="Normal"/>
    <w:uiPriority w:val="1"/>
    <w:qFormat/>
    <w:pPr>
      <w:spacing w:line="261" w:lineRule="exact"/>
      <w:ind w:left="50"/>
    </w:pPr>
  </w:style>
  <w:style w:type="paragraph" w:styleId="Bezproreda">
    <w:name w:val="No Spacing"/>
    <w:uiPriority w:val="1"/>
    <w:qFormat/>
    <w:rsid w:val="000A6585"/>
    <w:pPr>
      <w:widowControl/>
      <w:autoSpaceDE/>
      <w:autoSpaceDN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0131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131E8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131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131E8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nljepovic</dc:creator>
  <cp:lastModifiedBy>Danira</cp:lastModifiedBy>
  <cp:revision>41</cp:revision>
  <dcterms:created xsi:type="dcterms:W3CDTF">2023-11-17T11:42:00Z</dcterms:created>
  <dcterms:modified xsi:type="dcterms:W3CDTF">2023-11-22T07:08:00Z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2013</vt:lpwstr>
  </property>
</Properties>
</file>