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BD34" w14:textId="77777777" w:rsidR="00FA2F5D" w:rsidRPr="007B6FC6" w:rsidRDefault="00FA2F5D" w:rsidP="00FA2F5D">
      <w:pPr>
        <w:pStyle w:val="FirstParagraph"/>
        <w:rPr>
          <w:b/>
          <w:bCs/>
          <w:lang w:val="hr-HR"/>
        </w:rPr>
      </w:pPr>
      <w:r w:rsidRPr="007B6FC6">
        <w:rPr>
          <w:b/>
          <w:bCs/>
          <w:lang w:val="hr-HR"/>
        </w:rPr>
        <w:t>PRAVNI TEMELJ:</w:t>
      </w:r>
    </w:p>
    <w:p w14:paraId="682B4D94" w14:textId="77777777" w:rsidR="00FA2F5D" w:rsidRPr="00FA2F5D" w:rsidRDefault="00FA2F5D" w:rsidP="00FA2F5D">
      <w:pPr>
        <w:pStyle w:val="FirstParagraph"/>
        <w:rPr>
          <w:lang w:val="hr-HR"/>
        </w:rPr>
      </w:pPr>
    </w:p>
    <w:p w14:paraId="604C10DD" w14:textId="77777777" w:rsidR="00FA2F5D" w:rsidRPr="00FA2F5D" w:rsidRDefault="00FA2F5D" w:rsidP="00FA2F5D">
      <w:pPr>
        <w:pStyle w:val="FirstParagraph"/>
        <w:rPr>
          <w:lang w:val="hr-HR"/>
        </w:rPr>
      </w:pPr>
      <w:r w:rsidRPr="00FA2F5D">
        <w:rPr>
          <w:lang w:val="hr-HR"/>
        </w:rPr>
        <w:tab/>
        <w:t>Člankom 36. Zakona o poljoprivredi („Narodne novine“ broj 118/18, 42/20, 127/20, 52/21 i 152/22, 152/24) propisano je da mjere državne potpore moraju biti usklađene s pravilima Europske unije o državnim potporama u poljoprivredi i ruralnom razvoju. Davatelj državnih potpora u smislu Zakona su središnja tijela državne uprave, jedinice lokalne i područne (regionalne) samouprave, te svaka pravna osoba koja dodjeljuje državne potpore,  sredstva državne potpore davatelji osiguravaju u svom proračunu. Davatelji državne potpore mogu dodjeljivati državnu potporu nakon dobivenog pozitivnog mišljenja Ministarstva poljoprivrede.</w:t>
      </w:r>
    </w:p>
    <w:p w14:paraId="612FCFEA" w14:textId="77777777" w:rsidR="00FA2F5D" w:rsidRPr="00FA2F5D" w:rsidRDefault="00FA2F5D" w:rsidP="00FA2F5D">
      <w:pPr>
        <w:pStyle w:val="FirstParagraph"/>
        <w:rPr>
          <w:lang w:val="hr-HR"/>
        </w:rPr>
      </w:pPr>
    </w:p>
    <w:p w14:paraId="024837DA" w14:textId="77777777" w:rsidR="00FA2F5D" w:rsidRPr="00FA2F5D" w:rsidRDefault="00FA2F5D" w:rsidP="00FA2F5D">
      <w:pPr>
        <w:pStyle w:val="FirstParagraph"/>
        <w:rPr>
          <w:lang w:val="hr-HR"/>
        </w:rPr>
      </w:pPr>
      <w:r w:rsidRPr="00FA2F5D">
        <w:rPr>
          <w:lang w:val="hr-HR"/>
        </w:rPr>
        <w:t>Člankom 7. stavkom 1. Pravilnika o državnim potporama sektoru poljoprivrede i ruralnom razvoju („Narodne novine“ broj 7/21.)(dalje u tekstu: Pravilnik) propisano je da davatelj potpore male vrijednosti dostavlja Ministarstvu nadležnom za poljoprivredu (dalje u tekstu: Ministarstvo) prijedlog potpore male vrijednosti radi dobivanja mišljenja  o usklađenosti sadržaja prijedloga s Uredbom Komisije (EU) br. 1408/2013. od 18. prosinca 2013. o primjeni članka 107. i 108. Ugovora o funkcioniranju Europske unije na potpore de minimis u poljoprivrednom sektoru ("Službeni list Europske unije" L 352/9 od 24. prosinca 2013.), Uredbe Komisije (EU) 2019/316 od 21. veljače 2019. o izmjeni Uredbe (EU) br. 1408/2013 o primjeni članaka 107. i 108. Ugovora o funkcioniranju Europske unije na potpore de minimis u poljoprivrednom sektoru ("Službeni list Europske unije" LI 51 I od 22. veljače 2019.), Uredbe Komisije  (EU) 2023/2831 od 13. prosinca 2023. o primjeni članka 107. i 108. Ugovora o funkcioniranju Europske unije na de minimis potpore (Službeni  list Europske unije; L 2023/2832, 15. prosinca 2023.) te Uredbe Komisije (EU) 2024/3118 od 10. prosinca 2024. o izmjeni Uredbe (EU) br. 1408/2013 o primjeni članaka 107. i 108. Ugovora o funkcioniranju Europske unije na potpore de minimis u poljoprivrednom sektoru ("Službeni list Europske unije" L 2024/3118 od 13. prosinca 2024.) (u daljnjem tekstu: Uredba Komisije (EU) br. 1408/2013).</w:t>
      </w:r>
    </w:p>
    <w:p w14:paraId="279352A1" w14:textId="77777777" w:rsidR="00FA2F5D" w:rsidRPr="00FA2F5D" w:rsidRDefault="00FA2F5D" w:rsidP="00FA2F5D">
      <w:pPr>
        <w:pStyle w:val="FirstParagraph"/>
        <w:rPr>
          <w:lang w:val="hr-HR"/>
        </w:rPr>
      </w:pPr>
    </w:p>
    <w:p w14:paraId="0A5429AA" w14:textId="285877CB" w:rsidR="00FA2F5D" w:rsidRPr="00FA2F5D" w:rsidRDefault="00FA2F5D" w:rsidP="00FA2F5D">
      <w:pPr>
        <w:pStyle w:val="FirstParagraph"/>
        <w:rPr>
          <w:lang w:val="hr-HR"/>
        </w:rPr>
      </w:pPr>
      <w:r w:rsidRPr="00FA2F5D">
        <w:rPr>
          <w:lang w:val="hr-HR"/>
        </w:rPr>
        <w:t xml:space="preserve"> </w:t>
      </w:r>
      <w:r w:rsidRPr="00FA2F5D">
        <w:rPr>
          <w:lang w:val="hr-HR"/>
        </w:rPr>
        <w:tab/>
        <w:t>Člankom</w:t>
      </w:r>
      <w:r>
        <w:rPr>
          <w:lang w:val="hr-HR"/>
        </w:rPr>
        <w:t xml:space="preserve"> 29</w:t>
      </w:r>
      <w:r w:rsidRPr="00FA2F5D">
        <w:rPr>
          <w:lang w:val="hr-HR"/>
        </w:rPr>
        <w:t>. točkom 2. Statuta</w:t>
      </w:r>
      <w:r>
        <w:rPr>
          <w:lang w:val="hr-HR"/>
        </w:rPr>
        <w:t xml:space="preserve"> Općine Vela</w:t>
      </w:r>
      <w:r w:rsidRPr="00FA2F5D">
        <w:rPr>
          <w:lang w:val="hr-HR"/>
        </w:rPr>
        <w:t xml:space="preserve"> Luka („Službeni glasnik Općine Vela Luka“, broj 11</w:t>
      </w:r>
      <w:r w:rsidRPr="00FA2F5D">
        <w:rPr>
          <w:i/>
          <w:iCs/>
          <w:lang w:val="hr-HR"/>
        </w:rPr>
        <w:t>/</w:t>
      </w:r>
      <w:r w:rsidRPr="00FA2F5D">
        <w:rPr>
          <w:lang w:val="hr-HR"/>
        </w:rPr>
        <w:t xml:space="preserve">21) </w:t>
      </w:r>
      <w:r w:rsidRPr="00FA2F5D">
        <w:rPr>
          <w:rFonts w:ascii="Times New Roman" w:eastAsia="Times New Roman" w:hAnsi="Times New Roman" w:cs="Times New Roman"/>
          <w:lang w:val="hr-HR" w:eastAsia="hr-HR"/>
        </w:rPr>
        <w:t xml:space="preserve"> </w:t>
      </w:r>
      <w:r w:rsidRPr="00FA2F5D">
        <w:rPr>
          <w:lang w:val="hr-HR"/>
        </w:rPr>
        <w:t xml:space="preserve">propisana je nadležnost </w:t>
      </w:r>
      <w:r>
        <w:rPr>
          <w:lang w:val="hr-HR"/>
        </w:rPr>
        <w:t>Općinskog</w:t>
      </w:r>
      <w:r w:rsidRPr="00FA2F5D">
        <w:rPr>
          <w:lang w:val="hr-HR"/>
        </w:rPr>
        <w:t xml:space="preserve"> vijeća da donosi opće i druge akte kojima uređuje pitanja iz samoupravnog djelokruga </w:t>
      </w:r>
      <w:r>
        <w:rPr>
          <w:lang w:val="hr-HR"/>
        </w:rPr>
        <w:t>Općine</w:t>
      </w:r>
      <w:r w:rsidRPr="00FA2F5D">
        <w:rPr>
          <w:lang w:val="hr-HR"/>
        </w:rPr>
        <w:t>.</w:t>
      </w:r>
    </w:p>
    <w:p w14:paraId="0271CEF7" w14:textId="59CF09FD" w:rsidR="00FA2F5D" w:rsidRPr="00FA2F5D" w:rsidRDefault="00FA2F5D" w:rsidP="00FA2F5D">
      <w:pPr>
        <w:pStyle w:val="FirstParagraph"/>
        <w:rPr>
          <w:lang w:val="hr-HR"/>
        </w:rPr>
      </w:pPr>
    </w:p>
    <w:p w14:paraId="7FEFD9BA" w14:textId="77777777" w:rsidR="00FA2F5D" w:rsidRPr="00FA2F5D" w:rsidRDefault="00FA2F5D">
      <w:pPr>
        <w:rPr>
          <w:lang w:val="hr-HR"/>
        </w:rPr>
      </w:pPr>
      <w:r w:rsidRPr="00FA2F5D">
        <w:rPr>
          <w:lang w:val="hr-HR"/>
        </w:rPr>
        <w:br w:type="page"/>
      </w:r>
    </w:p>
    <w:p w14:paraId="302BFFAF" w14:textId="631D8E7A" w:rsidR="00285ECD" w:rsidRPr="007B6FC6" w:rsidRDefault="00000000">
      <w:pPr>
        <w:pStyle w:val="FirstParagraph"/>
        <w:rPr>
          <w:b/>
          <w:bCs/>
          <w:lang w:val="hr-HR"/>
        </w:rPr>
      </w:pPr>
      <w:r w:rsidRPr="007B6FC6">
        <w:rPr>
          <w:b/>
          <w:bCs/>
          <w:lang w:val="hr-HR"/>
        </w:rPr>
        <w:lastRenderedPageBreak/>
        <w:t>PRIJEDLOG</w:t>
      </w:r>
    </w:p>
    <w:p w14:paraId="22FCAC4D" w14:textId="6C556895" w:rsidR="00285ECD" w:rsidRPr="002636E7" w:rsidRDefault="00000000">
      <w:pPr>
        <w:pStyle w:val="Tijeloteksta"/>
        <w:rPr>
          <w:lang w:val="hr-HR"/>
        </w:rPr>
      </w:pPr>
      <w:r w:rsidRPr="002636E7">
        <w:rPr>
          <w:lang w:val="hr-HR"/>
        </w:rPr>
        <w:t>Na temelju članka 3</w:t>
      </w:r>
      <w:r w:rsidR="00A575B9" w:rsidRPr="002636E7">
        <w:rPr>
          <w:lang w:val="hr-HR"/>
        </w:rPr>
        <w:t>6</w:t>
      </w:r>
      <w:r w:rsidRPr="002636E7">
        <w:rPr>
          <w:lang w:val="hr-HR"/>
        </w:rPr>
        <w:t xml:space="preserve">. Zakona o poljoprivredi („Narodne novine“, br. 118/18, 42/20, 127/20, 52/21, 152/22 i 152/24), članka 29. Statuta Općine Vela Luka („Službeni glasnik Općine Vela Luka“, broj </w:t>
      </w:r>
      <w:r w:rsidR="00FB24D4" w:rsidRPr="002636E7">
        <w:rPr>
          <w:lang w:val="hr-HR"/>
        </w:rPr>
        <w:t>11</w:t>
      </w:r>
      <w:r w:rsidRPr="002636E7">
        <w:rPr>
          <w:i/>
          <w:iCs/>
          <w:lang w:val="hr-HR"/>
        </w:rPr>
        <w:t>/</w:t>
      </w:r>
      <w:r w:rsidR="00FB24D4" w:rsidRPr="002636E7">
        <w:rPr>
          <w:lang w:val="hr-HR"/>
        </w:rPr>
        <w:t>21</w:t>
      </w:r>
      <w:r w:rsidRPr="002636E7">
        <w:rPr>
          <w:lang w:val="hr-HR"/>
        </w:rPr>
        <w:t xml:space="preserve">) te </w:t>
      </w:r>
      <w:r w:rsidR="00FC4EEF" w:rsidRPr="002636E7">
        <w:rPr>
          <w:lang w:val="hr-HR"/>
        </w:rPr>
        <w:t>uz prethodno mišljenje Ministarstva poljoprivrede o usklađenosti s uredbama Komisije o primjeni članaka 107. i 108. Ugovora o funkciorniranju Europske unije</w:t>
      </w:r>
      <w:r w:rsidR="007B6FC6" w:rsidRPr="002636E7">
        <w:rPr>
          <w:lang w:val="hr-HR"/>
        </w:rPr>
        <w:t xml:space="preserve"> na de minimis potpore</w:t>
      </w:r>
      <w:r w:rsidR="00FC4EEF" w:rsidRPr="002636E7">
        <w:rPr>
          <w:lang w:val="hr-HR"/>
        </w:rPr>
        <w:t>,</w:t>
      </w:r>
      <w:r w:rsidRPr="002636E7">
        <w:rPr>
          <w:lang w:val="hr-HR"/>
        </w:rPr>
        <w:t xml:space="preserve"> Općinsko vijeće Općine Vela Luka na ___ sjednici održanoj dana __________ 2026. godine donosi</w:t>
      </w:r>
    </w:p>
    <w:p w14:paraId="526AC3A3" w14:textId="77777777" w:rsidR="00285ECD" w:rsidRPr="002636E7" w:rsidRDefault="00000000">
      <w:pPr>
        <w:pStyle w:val="Naslov1"/>
        <w:rPr>
          <w:lang w:val="hr-HR"/>
        </w:rPr>
      </w:pPr>
      <w:bookmarkStart w:id="0" w:name="X084c19a155a6a1c454d85f11a88b9dfb2dca9d0"/>
      <w:r w:rsidRPr="002636E7">
        <w:rPr>
          <w:lang w:val="hr-HR"/>
        </w:rPr>
        <w:t>PROGRAM POTPORA MALE VRIJEDNOSTI POLJOPRIVREDI NA PODRUČJU OPĆINE VELA LUKA ZA RAZDOBLJE 2027. – 2029. GODINE</w:t>
      </w:r>
    </w:p>
    <w:p w14:paraId="64E030DC" w14:textId="77777777" w:rsidR="00285ECD" w:rsidRPr="002636E7" w:rsidRDefault="00000000">
      <w:pPr>
        <w:pStyle w:val="Naslov1"/>
        <w:rPr>
          <w:lang w:val="hr-HR"/>
        </w:rPr>
      </w:pPr>
      <w:bookmarkStart w:id="1" w:name="i.-opće-odredbe"/>
      <w:bookmarkEnd w:id="0"/>
      <w:r w:rsidRPr="002636E7">
        <w:rPr>
          <w:lang w:val="hr-HR"/>
        </w:rPr>
        <w:t>I. OPĆE ODREDBE</w:t>
      </w:r>
    </w:p>
    <w:p w14:paraId="07BF504D" w14:textId="77777777" w:rsidR="00285ECD" w:rsidRPr="002636E7" w:rsidRDefault="00000000">
      <w:pPr>
        <w:pStyle w:val="Naslov2"/>
        <w:rPr>
          <w:lang w:val="hr-HR"/>
        </w:rPr>
      </w:pPr>
      <w:bookmarkStart w:id="2" w:name="članak-1."/>
      <w:r w:rsidRPr="002636E7">
        <w:rPr>
          <w:lang w:val="hr-HR"/>
        </w:rPr>
        <w:t>Članak 1.</w:t>
      </w:r>
    </w:p>
    <w:p w14:paraId="51784E6C" w14:textId="1E7D3894" w:rsidR="00285ECD" w:rsidRPr="002636E7" w:rsidRDefault="00000000">
      <w:pPr>
        <w:pStyle w:val="FirstParagraph"/>
        <w:rPr>
          <w:lang w:val="hr-HR"/>
        </w:rPr>
      </w:pPr>
      <w:r w:rsidRPr="002636E7">
        <w:rPr>
          <w:lang w:val="hr-HR"/>
        </w:rPr>
        <w:t>Ovim Programom utvrđuju se aktivnosti u poljoprivredi za koje će Općina Vela Luka u razdoblju od 2027. do 2029. godine dodjeljivati potpore male vrijednosti, korisnici potpora, uvjeti dodjele, prihvatljivi troškovi, intenzitet potpore te postupak dodjele potpora.</w:t>
      </w:r>
    </w:p>
    <w:p w14:paraId="0F6564C5" w14:textId="77777777" w:rsidR="00285ECD" w:rsidRPr="002636E7" w:rsidRDefault="00000000">
      <w:pPr>
        <w:pStyle w:val="Naslov2"/>
        <w:rPr>
          <w:lang w:val="hr-HR"/>
        </w:rPr>
      </w:pPr>
      <w:bookmarkStart w:id="3" w:name="članak-2."/>
      <w:bookmarkEnd w:id="2"/>
      <w:r w:rsidRPr="002636E7">
        <w:rPr>
          <w:lang w:val="hr-HR"/>
        </w:rPr>
        <w:t>Članak 2.</w:t>
      </w:r>
    </w:p>
    <w:p w14:paraId="3FD7A3BF" w14:textId="0C4ACD74" w:rsidR="00285ECD" w:rsidRPr="002636E7" w:rsidRDefault="00000000">
      <w:pPr>
        <w:pStyle w:val="FirstParagraph"/>
        <w:rPr>
          <w:lang w:val="hr-HR"/>
        </w:rPr>
      </w:pPr>
      <w:r w:rsidRPr="002636E7">
        <w:rPr>
          <w:lang w:val="hr-HR"/>
        </w:rPr>
        <w:t xml:space="preserve">Potpore male vrijednosti </w:t>
      </w:r>
      <w:r w:rsidR="007350C0" w:rsidRPr="007350C0">
        <w:rPr>
          <w:lang w:val="hr-HR"/>
        </w:rPr>
        <w:t xml:space="preserve">(u daljnjem tekstu: potpore) </w:t>
      </w:r>
      <w:r w:rsidRPr="002636E7">
        <w:rPr>
          <w:lang w:val="hr-HR"/>
        </w:rPr>
        <w:t>u smislu ovoga Programa podrazumijevaju dodjelu bespovratnih novčanih sredstava iz Proračuna Općine Vela Luka.</w:t>
      </w:r>
    </w:p>
    <w:p w14:paraId="4EB1A97B" w14:textId="77777777" w:rsidR="00285ECD" w:rsidRPr="002636E7" w:rsidRDefault="00000000">
      <w:pPr>
        <w:pStyle w:val="Tijeloteksta"/>
        <w:rPr>
          <w:lang w:val="hr-HR"/>
        </w:rPr>
      </w:pPr>
      <w:r w:rsidRPr="002636E7">
        <w:rPr>
          <w:lang w:val="hr-HR"/>
        </w:rPr>
        <w:t xml:space="preserve">Potpore iz </w:t>
      </w:r>
      <w:r w:rsidRPr="002636E7">
        <w:rPr>
          <w:b/>
          <w:bCs/>
          <w:lang w:val="hr-HR"/>
        </w:rPr>
        <w:t>Dijela I.</w:t>
      </w:r>
      <w:r w:rsidRPr="002636E7">
        <w:rPr>
          <w:lang w:val="hr-HR"/>
        </w:rPr>
        <w:t xml:space="preserve"> ovoga Programa, koje se odnose na </w:t>
      </w:r>
      <w:r w:rsidRPr="002636E7">
        <w:rPr>
          <w:b/>
          <w:bCs/>
          <w:lang w:val="hr-HR"/>
        </w:rPr>
        <w:t>primarnu poljoprivrednu proizvodnju</w:t>
      </w:r>
      <w:r w:rsidRPr="002636E7">
        <w:rPr>
          <w:lang w:val="hr-HR"/>
        </w:rPr>
        <w:t xml:space="preserve">, dodjeljuju se sukladno </w:t>
      </w:r>
      <w:r w:rsidRPr="002636E7">
        <w:rPr>
          <w:b/>
          <w:bCs/>
          <w:lang w:val="hr-HR"/>
        </w:rPr>
        <w:t>Uredbi Komisije (EU) br. 1408/2013 od 18. prosinca 2013. o primjeni članaka 107. i 108. Ugovora o funkcioniranju Europske unije na potpore de minimis u poljoprivrednom sektoru</w:t>
      </w:r>
      <w:r w:rsidRPr="002636E7">
        <w:rPr>
          <w:lang w:val="hr-HR"/>
        </w:rPr>
        <w:t xml:space="preserve">, kako je izmijenjena </w:t>
      </w:r>
      <w:r w:rsidRPr="002636E7">
        <w:rPr>
          <w:b/>
          <w:bCs/>
          <w:lang w:val="hr-HR"/>
        </w:rPr>
        <w:t>Uredbom Komisije (EU) 2024/3118</w:t>
      </w:r>
      <w:r w:rsidRPr="002636E7">
        <w:rPr>
          <w:lang w:val="hr-HR"/>
        </w:rPr>
        <w:t>.</w:t>
      </w:r>
    </w:p>
    <w:p w14:paraId="10BFBE62" w14:textId="77777777" w:rsidR="00285ECD" w:rsidRPr="00A34916" w:rsidRDefault="00000000">
      <w:pPr>
        <w:pStyle w:val="Tijeloteksta"/>
        <w:rPr>
          <w:lang w:val="fr-FR"/>
        </w:rPr>
      </w:pPr>
      <w:r w:rsidRPr="002636E7">
        <w:rPr>
          <w:lang w:val="hr-HR"/>
        </w:rPr>
        <w:t xml:space="preserve">Potpore iz </w:t>
      </w:r>
      <w:r w:rsidRPr="002636E7">
        <w:rPr>
          <w:b/>
          <w:bCs/>
          <w:lang w:val="hr-HR"/>
        </w:rPr>
        <w:t>Dijela II.</w:t>
      </w:r>
      <w:r w:rsidRPr="002636E7">
        <w:rPr>
          <w:lang w:val="hr-HR"/>
        </w:rPr>
        <w:t xml:space="preserve"> ovoga Programa dodjeljuju se sukladno </w:t>
      </w:r>
      <w:r w:rsidRPr="002636E7">
        <w:rPr>
          <w:b/>
          <w:bCs/>
          <w:lang w:val="hr-HR"/>
        </w:rPr>
        <w:t xml:space="preserve">Uredbi Komisije (EU) 2023/2831 od 13. prosinca 2023. o primjeni članaka 107. i 108. </w:t>
      </w:r>
      <w:r w:rsidRPr="00A34916">
        <w:rPr>
          <w:b/>
          <w:bCs/>
          <w:lang w:val="fr-FR"/>
        </w:rPr>
        <w:t>Ugovora o funkcioniranju Europske unije na de minimis potpore</w:t>
      </w:r>
      <w:r w:rsidRPr="00A34916">
        <w:rPr>
          <w:lang w:val="fr-FR"/>
        </w:rPr>
        <w:t>.</w:t>
      </w:r>
    </w:p>
    <w:p w14:paraId="26F78241" w14:textId="77777777" w:rsidR="00285ECD" w:rsidRPr="00A34916" w:rsidRDefault="00000000">
      <w:pPr>
        <w:pStyle w:val="Naslov2"/>
        <w:rPr>
          <w:lang w:val="fr-FR"/>
        </w:rPr>
      </w:pPr>
      <w:bookmarkStart w:id="4" w:name="članak-3."/>
      <w:bookmarkEnd w:id="3"/>
      <w:r w:rsidRPr="00A34916">
        <w:rPr>
          <w:lang w:val="fr-FR"/>
        </w:rPr>
        <w:t>Članak 3.</w:t>
      </w:r>
    </w:p>
    <w:p w14:paraId="004CCA7D" w14:textId="0BFD2FA8" w:rsidR="00285ECD" w:rsidRPr="00A34916" w:rsidRDefault="00000000" w:rsidP="00A34916">
      <w:pPr>
        <w:pStyle w:val="FirstParagraph"/>
        <w:rPr>
          <w:lang w:val="fr-FR"/>
        </w:rPr>
      </w:pPr>
      <w:r w:rsidRPr="00A34916">
        <w:rPr>
          <w:lang w:val="fr-FR"/>
        </w:rPr>
        <w:t xml:space="preserve">Potpore se ne mogu dodijeliti: </w:t>
      </w:r>
      <w:r w:rsidR="00A34916" w:rsidRPr="00A34916">
        <w:rPr>
          <w:lang w:val="fr-FR"/>
        </w:rPr>
        <w:br/>
      </w:r>
      <w:r w:rsidRPr="00A34916">
        <w:rPr>
          <w:lang w:val="fr-FR"/>
        </w:rPr>
        <w:t xml:space="preserve">1. za potpore čiji je iznos određen na temelju cijene ili količine proizvoda stavljenih na tržište, </w:t>
      </w:r>
      <w:r w:rsidR="00A34916" w:rsidRPr="00A34916">
        <w:rPr>
          <w:lang w:val="fr-FR"/>
        </w:rPr>
        <w:br/>
      </w:r>
      <w:r w:rsidRPr="00A34916">
        <w:rPr>
          <w:lang w:val="fr-FR"/>
        </w:rPr>
        <w:t xml:space="preserve">2. za potpore djelatnostima povezanima s izvozom prema trećim zemljama ili državama članicama, odnosno potpore koje su izravno povezane s izvezenim količinama, </w:t>
      </w:r>
      <w:r w:rsidRPr="00A34916">
        <w:rPr>
          <w:lang w:val="fr-FR"/>
        </w:rPr>
        <w:lastRenderedPageBreak/>
        <w:t xml:space="preserve">uspostavom i djelovanjem distribucijske mreže ili drugim tekućim troškovima povezanima s izvoznom djelatnošću, </w:t>
      </w:r>
      <w:r w:rsidR="00A34916" w:rsidRPr="00A34916">
        <w:rPr>
          <w:lang w:val="fr-FR"/>
        </w:rPr>
        <w:br/>
      </w:r>
      <w:r w:rsidRPr="00A34916">
        <w:rPr>
          <w:lang w:val="fr-FR"/>
        </w:rPr>
        <w:t>3. za potpore uvjetovane uporabom domaćih proizvoda umjesto uvoznih,</w:t>
      </w:r>
      <w:r w:rsidR="00A34916" w:rsidRPr="00A34916">
        <w:rPr>
          <w:lang w:val="fr-FR"/>
        </w:rPr>
        <w:br/>
      </w:r>
      <w:r w:rsidRPr="00A34916">
        <w:rPr>
          <w:lang w:val="fr-FR"/>
        </w:rPr>
        <w:t>4. za iste prihvatljive troškove koji su već financirani iz drugog javnog izvora, u dijelu u kojem bi došlo do dvostrukog financiranja.</w:t>
      </w:r>
    </w:p>
    <w:p w14:paraId="1D00CCD8" w14:textId="77777777" w:rsidR="00285ECD" w:rsidRPr="00D3493A" w:rsidRDefault="00000000">
      <w:pPr>
        <w:pStyle w:val="Naslov2"/>
        <w:rPr>
          <w:lang w:val="fr-FR"/>
        </w:rPr>
      </w:pPr>
      <w:bookmarkStart w:id="5" w:name="članak-4."/>
      <w:bookmarkEnd w:id="4"/>
      <w:r w:rsidRPr="00D3493A">
        <w:rPr>
          <w:lang w:val="fr-FR"/>
        </w:rPr>
        <w:t>Članak 4.</w:t>
      </w:r>
    </w:p>
    <w:p w14:paraId="42BF2D1F" w14:textId="77777777" w:rsidR="00285ECD" w:rsidRPr="00D3493A" w:rsidRDefault="00000000">
      <w:pPr>
        <w:pStyle w:val="FirstParagraph"/>
        <w:rPr>
          <w:lang w:val="fr-FR"/>
        </w:rPr>
      </w:pPr>
      <w:r w:rsidRPr="00D3493A">
        <w:rPr>
          <w:lang w:val="fr-FR"/>
        </w:rPr>
        <w:t xml:space="preserve">Pojam </w:t>
      </w:r>
      <w:r w:rsidRPr="00D3493A">
        <w:rPr>
          <w:b/>
          <w:bCs/>
          <w:lang w:val="fr-FR"/>
        </w:rPr>
        <w:t>„jedan poduzetnik”</w:t>
      </w:r>
      <w:r w:rsidRPr="00D3493A">
        <w:rPr>
          <w:lang w:val="fr-FR"/>
        </w:rPr>
        <w:t xml:space="preserve"> tumači se sukladno važećim uredbama Europske unije iz članka 2. ovoga Programa te obuhvaća sva poduzeća koja su međusobno povezana na način propisan tim uredbama.</w:t>
      </w:r>
    </w:p>
    <w:p w14:paraId="3B32DE65" w14:textId="77777777" w:rsidR="00285ECD" w:rsidRPr="00D3493A" w:rsidRDefault="00000000">
      <w:pPr>
        <w:pStyle w:val="Naslov2"/>
        <w:rPr>
          <w:lang w:val="fr-FR"/>
        </w:rPr>
      </w:pPr>
      <w:bookmarkStart w:id="6" w:name="članak-5."/>
      <w:bookmarkEnd w:id="5"/>
      <w:r w:rsidRPr="00D3493A">
        <w:rPr>
          <w:lang w:val="fr-FR"/>
        </w:rPr>
        <w:t>Članak 5.</w:t>
      </w:r>
    </w:p>
    <w:p w14:paraId="298AA441" w14:textId="77777777" w:rsidR="00285ECD" w:rsidRPr="00D3493A" w:rsidRDefault="00000000">
      <w:pPr>
        <w:pStyle w:val="FirstParagraph"/>
        <w:rPr>
          <w:lang w:val="fr-FR"/>
        </w:rPr>
      </w:pPr>
      <w:r w:rsidRPr="00D3493A">
        <w:rPr>
          <w:lang w:val="fr-FR"/>
        </w:rPr>
        <w:t>Sredstva za provedbu ovoga Programa osiguravaju se u Proračunu Općine Vela Luka za svaku proračunsku godinu, do visine planiranih sredstava.</w:t>
      </w:r>
    </w:p>
    <w:p w14:paraId="46CC2A1A" w14:textId="77777777" w:rsidR="00285ECD" w:rsidRPr="00A34916" w:rsidRDefault="00000000">
      <w:pPr>
        <w:pStyle w:val="Naslov1"/>
        <w:rPr>
          <w:lang w:val="fr-FR"/>
        </w:rPr>
      </w:pPr>
      <w:bookmarkStart w:id="7" w:name="ii.-ciljevi-programa"/>
      <w:bookmarkEnd w:id="1"/>
      <w:bookmarkEnd w:id="6"/>
      <w:r w:rsidRPr="00A34916">
        <w:rPr>
          <w:lang w:val="fr-FR"/>
        </w:rPr>
        <w:t>II. CILJEVI PROGRAMA</w:t>
      </w:r>
    </w:p>
    <w:p w14:paraId="21781524" w14:textId="77777777" w:rsidR="00285ECD" w:rsidRPr="00A34916" w:rsidRDefault="00000000">
      <w:pPr>
        <w:pStyle w:val="Naslov2"/>
        <w:rPr>
          <w:lang w:val="fr-FR"/>
        </w:rPr>
      </w:pPr>
      <w:bookmarkStart w:id="8" w:name="članak-6."/>
      <w:r w:rsidRPr="00A34916">
        <w:rPr>
          <w:lang w:val="fr-FR"/>
        </w:rPr>
        <w:t>Članak 6.</w:t>
      </w:r>
    </w:p>
    <w:p w14:paraId="16CFDCEC" w14:textId="77777777" w:rsidR="00285ECD" w:rsidRPr="00A34916" w:rsidRDefault="00000000">
      <w:pPr>
        <w:pStyle w:val="FirstParagraph"/>
        <w:rPr>
          <w:lang w:val="fr-FR"/>
        </w:rPr>
      </w:pPr>
      <w:r w:rsidRPr="00A34916">
        <w:rPr>
          <w:lang w:val="fr-FR"/>
        </w:rPr>
        <w:t>Ciljevi ovoga Programa su:</w:t>
      </w:r>
    </w:p>
    <w:p w14:paraId="24306AFA" w14:textId="51C70268" w:rsidR="002636E7" w:rsidRPr="002636E7" w:rsidRDefault="002636E7" w:rsidP="002636E7">
      <w:pPr>
        <w:pStyle w:val="Compact"/>
        <w:numPr>
          <w:ilvl w:val="0"/>
          <w:numId w:val="2"/>
        </w:numPr>
        <w:rPr>
          <w:lang w:val="fr-FR"/>
        </w:rPr>
      </w:pPr>
      <w:r>
        <w:rPr>
          <w:lang w:val="fr-FR"/>
        </w:rPr>
        <w:t>s</w:t>
      </w:r>
      <w:r w:rsidRPr="00A34916">
        <w:rPr>
          <w:lang w:val="fr-FR"/>
        </w:rPr>
        <w:t>tavljanje</w:t>
      </w:r>
      <w:r>
        <w:rPr>
          <w:lang w:val="fr-FR"/>
        </w:rPr>
        <w:t xml:space="preserve"> </w:t>
      </w:r>
      <w:r w:rsidRPr="002636E7">
        <w:rPr>
          <w:lang w:val="fr-FR"/>
        </w:rPr>
        <w:t>u funkciju poljoprivredne proizvodnje</w:t>
      </w:r>
      <w:r>
        <w:rPr>
          <w:lang w:val="fr-FR"/>
        </w:rPr>
        <w:t xml:space="preserve"> privatnog </w:t>
      </w:r>
      <w:r w:rsidRPr="002636E7">
        <w:rPr>
          <w:lang w:val="fr-FR"/>
        </w:rPr>
        <w:t>poljoprivredno</w:t>
      </w:r>
      <w:r>
        <w:rPr>
          <w:lang w:val="fr-FR"/>
        </w:rPr>
        <w:t>g</w:t>
      </w:r>
      <w:r w:rsidRPr="002636E7">
        <w:rPr>
          <w:lang w:val="fr-FR"/>
        </w:rPr>
        <w:t xml:space="preserve"> zemljišt</w:t>
      </w:r>
      <w:r>
        <w:rPr>
          <w:lang w:val="fr-FR"/>
        </w:rPr>
        <w:t>a</w:t>
      </w:r>
      <w:r w:rsidRPr="002636E7">
        <w:rPr>
          <w:lang w:val="fr-FR"/>
        </w:rPr>
        <w:t xml:space="preserve"> </w:t>
      </w:r>
      <w:r>
        <w:rPr>
          <w:lang w:val="fr-FR"/>
        </w:rPr>
        <w:t xml:space="preserve">koje nema </w:t>
      </w:r>
      <w:r w:rsidRPr="002636E7">
        <w:rPr>
          <w:lang w:val="fr-FR"/>
        </w:rPr>
        <w:t>sređ</w:t>
      </w:r>
      <w:r>
        <w:rPr>
          <w:lang w:val="fr-FR"/>
        </w:rPr>
        <w:t>ene</w:t>
      </w:r>
      <w:r w:rsidRPr="002636E7">
        <w:rPr>
          <w:lang w:val="fr-FR"/>
        </w:rPr>
        <w:t xml:space="preserve"> imovinskopravn</w:t>
      </w:r>
      <w:r>
        <w:rPr>
          <w:lang w:val="fr-FR"/>
        </w:rPr>
        <w:t>e</w:t>
      </w:r>
      <w:r w:rsidRPr="002636E7">
        <w:rPr>
          <w:lang w:val="fr-FR"/>
        </w:rPr>
        <w:t xml:space="preserve"> odnos</w:t>
      </w:r>
      <w:r>
        <w:rPr>
          <w:lang w:val="fr-FR"/>
        </w:rPr>
        <w:t>e</w:t>
      </w:r>
      <w:r w:rsidRPr="002636E7">
        <w:rPr>
          <w:lang w:val="fr-FR"/>
        </w:rPr>
        <w:t>,</w:t>
      </w:r>
    </w:p>
    <w:p w14:paraId="3F5B1137" w14:textId="46505D47" w:rsidR="00285ECD" w:rsidRPr="00A34916" w:rsidRDefault="002636E7">
      <w:pPr>
        <w:pStyle w:val="Compact"/>
        <w:numPr>
          <w:ilvl w:val="0"/>
          <w:numId w:val="2"/>
        </w:numPr>
        <w:rPr>
          <w:lang w:val="fr-FR"/>
        </w:rPr>
      </w:pPr>
      <w:r>
        <w:rPr>
          <w:lang w:val="fr-FR"/>
        </w:rPr>
        <w:t>poticanje okrupnjavanja poljoprivrednih posjeda na području općine Vela Luka</w:t>
      </w:r>
      <w:r w:rsidRPr="00A34916">
        <w:rPr>
          <w:lang w:val="fr-FR"/>
        </w:rPr>
        <w:t>,</w:t>
      </w:r>
    </w:p>
    <w:p w14:paraId="23B04FC3" w14:textId="77777777" w:rsidR="00285ECD" w:rsidRDefault="00000000">
      <w:pPr>
        <w:pStyle w:val="Compact"/>
        <w:numPr>
          <w:ilvl w:val="0"/>
          <w:numId w:val="2"/>
        </w:numPr>
      </w:pPr>
      <w:r>
        <w:t>poticanje ekološke poljoprivredne proizvodnje,</w:t>
      </w:r>
    </w:p>
    <w:p w14:paraId="3DF0AB14" w14:textId="77777777" w:rsidR="00285ECD" w:rsidRDefault="00000000">
      <w:pPr>
        <w:pStyle w:val="Compact"/>
        <w:numPr>
          <w:ilvl w:val="0"/>
          <w:numId w:val="2"/>
        </w:numPr>
      </w:pPr>
      <w:r>
        <w:t>očuvanje i obnova tradicijskih i gospodarski važnih trajnih nasada na području Općine Vela Luka,</w:t>
      </w:r>
    </w:p>
    <w:p w14:paraId="54E003CB" w14:textId="77777777" w:rsidR="00285ECD" w:rsidRDefault="00000000">
      <w:pPr>
        <w:pStyle w:val="Compact"/>
        <w:numPr>
          <w:ilvl w:val="0"/>
          <w:numId w:val="2"/>
        </w:numPr>
      </w:pPr>
      <w:r>
        <w:t>poticanje korištenja kvalitetnog i deklariranog sadnog materijala,</w:t>
      </w:r>
    </w:p>
    <w:p w14:paraId="30FE614F" w14:textId="77777777" w:rsidR="00285ECD" w:rsidRDefault="00000000">
      <w:pPr>
        <w:pStyle w:val="Compact"/>
        <w:numPr>
          <w:ilvl w:val="0"/>
          <w:numId w:val="2"/>
        </w:numPr>
      </w:pPr>
      <w:r>
        <w:t>poticanje uključivanja poljoprivrednih proizvođača u EU sustave kvalitete poljoprivrednih i prehrambenih proizvoda,</w:t>
      </w:r>
    </w:p>
    <w:p w14:paraId="29E7D005" w14:textId="7C7FEAAC" w:rsidR="00285ECD" w:rsidRDefault="00000000">
      <w:pPr>
        <w:pStyle w:val="Compact"/>
        <w:numPr>
          <w:ilvl w:val="0"/>
          <w:numId w:val="2"/>
        </w:numPr>
      </w:pPr>
      <w:r>
        <w:t>promicanje poljoprivredne</w:t>
      </w:r>
      <w:r w:rsidR="00A575B9">
        <w:t xml:space="preserve"> i ekološke</w:t>
      </w:r>
      <w:r>
        <w:t xml:space="preserve"> proizvodnje, autohtonih proizvoda i tradicijskih</w:t>
      </w:r>
      <w:r w:rsidR="00A575B9">
        <w:t xml:space="preserve"> </w:t>
      </w:r>
      <w:r>
        <w:t xml:space="preserve"> vrijednosti kroz sajmove, izložbe, stručna događanja i druge manifestacije.</w:t>
      </w:r>
    </w:p>
    <w:p w14:paraId="3D240BC2" w14:textId="77777777" w:rsidR="00285ECD" w:rsidRDefault="00000000">
      <w:pPr>
        <w:pStyle w:val="Naslov1"/>
      </w:pPr>
      <w:bookmarkStart w:id="9" w:name="iii.-korisnici-programa"/>
      <w:bookmarkEnd w:id="7"/>
      <w:bookmarkEnd w:id="8"/>
      <w:r>
        <w:t>III. KORISNICI PROGRAMA</w:t>
      </w:r>
    </w:p>
    <w:p w14:paraId="2AE3F74E" w14:textId="77777777" w:rsidR="00285ECD" w:rsidRDefault="00000000">
      <w:pPr>
        <w:pStyle w:val="Naslov2"/>
      </w:pPr>
      <w:bookmarkStart w:id="10" w:name="članak-7."/>
      <w:r>
        <w:t>Članak 7.</w:t>
      </w:r>
    </w:p>
    <w:p w14:paraId="06933F69" w14:textId="28513071" w:rsidR="00285ECD" w:rsidRDefault="00000000">
      <w:pPr>
        <w:pStyle w:val="FirstParagraph"/>
      </w:pPr>
      <w:r>
        <w:t xml:space="preserve">Korisnici potpora iz ovoga Programa mogu biti poljoprivredna gospodarstva upisana u odgovarajuće upisnike pri Agenciji za plaćanja u poljoprivredi, ribarstvu i ruralnom razvoju, koja imaju sjedište odnosno prebivalište </w:t>
      </w:r>
      <w:r w:rsidR="00074A13">
        <w:t xml:space="preserve">i poljoprivredne površine </w:t>
      </w:r>
      <w:r>
        <w:t>na području Općine Vela Luka i to:</w:t>
      </w:r>
    </w:p>
    <w:p w14:paraId="59F44AFA" w14:textId="77777777" w:rsidR="00285ECD" w:rsidRDefault="00000000">
      <w:pPr>
        <w:pStyle w:val="Compact"/>
        <w:numPr>
          <w:ilvl w:val="0"/>
          <w:numId w:val="3"/>
        </w:numPr>
      </w:pPr>
      <w:r>
        <w:lastRenderedPageBreak/>
        <w:t>obiteljska poljoprivredna gospodarstva (OPG),</w:t>
      </w:r>
    </w:p>
    <w:p w14:paraId="0BED3CA1" w14:textId="77777777" w:rsidR="00285ECD" w:rsidRPr="00A34916" w:rsidRDefault="00000000">
      <w:pPr>
        <w:pStyle w:val="Compact"/>
        <w:numPr>
          <w:ilvl w:val="0"/>
          <w:numId w:val="3"/>
        </w:numPr>
        <w:rPr>
          <w:lang w:val="fr-FR"/>
        </w:rPr>
      </w:pPr>
      <w:r w:rsidRPr="00A34916">
        <w:rPr>
          <w:lang w:val="fr-FR"/>
        </w:rPr>
        <w:t>obrti registrirani za obavljanje poljoprivredne djelatnosti,</w:t>
      </w:r>
    </w:p>
    <w:p w14:paraId="273B9DDE" w14:textId="77777777" w:rsidR="00285ECD" w:rsidRPr="00A34916" w:rsidRDefault="00000000">
      <w:pPr>
        <w:pStyle w:val="Compact"/>
        <w:numPr>
          <w:ilvl w:val="0"/>
          <w:numId w:val="3"/>
        </w:numPr>
        <w:rPr>
          <w:lang w:val="fr-FR"/>
        </w:rPr>
      </w:pPr>
      <w:r w:rsidRPr="00A34916">
        <w:rPr>
          <w:lang w:val="fr-FR"/>
        </w:rPr>
        <w:t>trgovačka društva registrirana za obavljanje poljoprivredne djelatnosti,</w:t>
      </w:r>
    </w:p>
    <w:p w14:paraId="35241C06" w14:textId="77777777" w:rsidR="00285ECD" w:rsidRDefault="00000000">
      <w:pPr>
        <w:pStyle w:val="Compact"/>
        <w:numPr>
          <w:ilvl w:val="0"/>
          <w:numId w:val="3"/>
        </w:numPr>
      </w:pPr>
      <w:r>
        <w:t>zadruge i udruge kada ispunjavaju uvjete pojedine mjere,</w:t>
      </w:r>
    </w:p>
    <w:p w14:paraId="4553EBDE" w14:textId="77777777" w:rsidR="00285ECD" w:rsidRDefault="00000000">
      <w:pPr>
        <w:pStyle w:val="Compact"/>
        <w:numPr>
          <w:ilvl w:val="0"/>
          <w:numId w:val="3"/>
        </w:numPr>
      </w:pPr>
      <w:r>
        <w:t>druge pravne osobe kada su kao korisnici izrijekom određene ovim Programom i javnim pozivom.</w:t>
      </w:r>
    </w:p>
    <w:p w14:paraId="3F8C8DBF" w14:textId="37CC17F2" w:rsidR="00285ECD" w:rsidRDefault="00000000" w:rsidP="00A34916">
      <w:pPr>
        <w:pStyle w:val="FirstParagraph"/>
      </w:pPr>
      <w:r>
        <w:t xml:space="preserve">Korisnik potpore mora: </w:t>
      </w:r>
      <w:r w:rsidR="00A34916">
        <w:br/>
      </w:r>
      <w:r>
        <w:t xml:space="preserve">1. biti upisan u odgovarajući upisnik/evidenciju propisanu posebnim propisima, </w:t>
      </w:r>
      <w:r w:rsidR="00A34916">
        <w:br/>
      </w:r>
      <w:r>
        <w:t xml:space="preserve">2. imati poljoprivredne površine, proizvodnju, ulaganje ili događanje na području Općine Vela Luka, ovisno o prirodi mjere, </w:t>
      </w:r>
      <w:r w:rsidR="00A34916">
        <w:br/>
      </w:r>
      <w:r>
        <w:t>3. imati podmirene dospjele obveze prema Općini Vela Luka</w:t>
      </w:r>
      <w:r w:rsidR="00A34916">
        <w:t xml:space="preserve"> i trgovačkim društvima kojima je osnivač</w:t>
      </w:r>
      <w:r>
        <w:t xml:space="preserve">, </w:t>
      </w:r>
      <w:r w:rsidR="00A34916">
        <w:br/>
      </w:r>
      <w:r>
        <w:t xml:space="preserve">4. imati podmirene obveze s osnove javnih davanja ili imati odobrenu obročnu otplatu sukladno posebnim propisima, </w:t>
      </w:r>
      <w:r w:rsidR="00A34916">
        <w:br/>
      </w:r>
      <w:r>
        <w:t xml:space="preserve">5. potvrditi da isti prihvatljivi troškovi nisu financirani iz drugog javnog izvora, </w:t>
      </w:r>
      <w:r w:rsidR="00A34916">
        <w:br/>
      </w:r>
      <w:r>
        <w:t>6. dostaviti svu dokumentaciju i izjave propisane ovim Programom i javnim pozivom.</w:t>
      </w:r>
    </w:p>
    <w:p w14:paraId="0E26BA06" w14:textId="77777777" w:rsidR="00285ECD" w:rsidRDefault="00000000">
      <w:pPr>
        <w:pStyle w:val="Naslov1"/>
      </w:pPr>
      <w:bookmarkStart w:id="11" w:name="iv.-mjere-programa"/>
      <w:bookmarkEnd w:id="9"/>
      <w:bookmarkEnd w:id="10"/>
      <w:r>
        <w:t>IV. MJERE PROGRAMA</w:t>
      </w:r>
    </w:p>
    <w:p w14:paraId="7EBB1F4A" w14:textId="77777777" w:rsidR="00285ECD" w:rsidRDefault="00000000">
      <w:pPr>
        <w:pStyle w:val="Naslov2"/>
      </w:pPr>
      <w:bookmarkStart w:id="12" w:name="članak-8."/>
      <w:r>
        <w:t>Članak 8.</w:t>
      </w:r>
    </w:p>
    <w:p w14:paraId="6BAC530A" w14:textId="77777777" w:rsidR="00285ECD" w:rsidRDefault="00000000">
      <w:pPr>
        <w:pStyle w:val="FirstParagraph"/>
      </w:pPr>
      <w:r>
        <w:t>Program obuhvaća sljedeće mjere potpore:</w:t>
      </w:r>
    </w:p>
    <w:p w14:paraId="4CFA9BE5" w14:textId="77777777" w:rsidR="00285ECD" w:rsidRDefault="00000000">
      <w:pPr>
        <w:pStyle w:val="Naslov3"/>
      </w:pPr>
      <w:bookmarkStart w:id="13" w:name="X7f4cc57d96a2c71f01f5936697b5137524a6fea"/>
      <w:r>
        <w:t>DIO I – potpore male vrijednosti u primarnoj poljoprivrednoj proizvodnji sukladno Uredbi (EU) br. 1408/2013, kako je izmijenjena Uredbom (EU) 2024/3118:</w:t>
      </w:r>
    </w:p>
    <w:p w14:paraId="453B845F" w14:textId="3B191865" w:rsidR="00285ECD" w:rsidRPr="00DB648D" w:rsidRDefault="00000000" w:rsidP="00DB648D">
      <w:pPr>
        <w:pStyle w:val="Compact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Mjera 1</w:t>
      </w:r>
      <w:r w:rsidR="00DB648D">
        <w:rPr>
          <w:b/>
          <w:bCs/>
        </w:rPr>
        <w:t>.</w:t>
      </w:r>
      <w:r w:rsidR="00DB648D" w:rsidRPr="00DB648D">
        <w:t xml:space="preserve"> </w:t>
      </w:r>
      <w:r w:rsidR="00DB648D" w:rsidRPr="00DB648D">
        <w:t>Okrupnjavanje poljoprivrednog posjeda na području Općine Vela Luka</w:t>
      </w:r>
      <w:r w:rsidRPr="00DB648D">
        <w:br/>
      </w:r>
    </w:p>
    <w:p w14:paraId="175204BC" w14:textId="77777777" w:rsidR="00285ECD" w:rsidRPr="00A34916" w:rsidRDefault="00000000">
      <w:pPr>
        <w:pStyle w:val="Compact"/>
        <w:numPr>
          <w:ilvl w:val="0"/>
          <w:numId w:val="4"/>
        </w:numPr>
        <w:rPr>
          <w:lang w:val="fr-FR"/>
        </w:rPr>
      </w:pPr>
      <w:r w:rsidRPr="00A34916">
        <w:rPr>
          <w:b/>
          <w:bCs/>
          <w:lang w:val="fr-FR"/>
        </w:rPr>
        <w:t>Mjera 2.</w:t>
      </w:r>
      <w:r w:rsidRPr="00A34916">
        <w:rPr>
          <w:lang w:val="fr-FR"/>
        </w:rPr>
        <w:t xml:space="preserve"> Sufinanciranje ulaganja u ekološku proizvodnju</w:t>
      </w:r>
      <w:r w:rsidRPr="00A34916">
        <w:rPr>
          <w:lang w:val="fr-FR"/>
        </w:rPr>
        <w:br/>
      </w:r>
    </w:p>
    <w:p w14:paraId="408C5A11" w14:textId="77777777" w:rsidR="00285ECD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Mjera 3.</w:t>
      </w:r>
      <w:r>
        <w:t xml:space="preserve"> Sufinanciranje nabave sadnog materijala</w:t>
      </w:r>
    </w:p>
    <w:p w14:paraId="636819BC" w14:textId="77777777" w:rsidR="00285ECD" w:rsidRPr="00A34916" w:rsidRDefault="00000000">
      <w:pPr>
        <w:pStyle w:val="Naslov3"/>
        <w:rPr>
          <w:lang w:val="fr-FR"/>
        </w:rPr>
      </w:pPr>
      <w:bookmarkStart w:id="14" w:name="X95f729d0067e5e715b70a2f7e39b0101c2b0f6a"/>
      <w:bookmarkEnd w:id="13"/>
      <w:r w:rsidRPr="00A34916">
        <w:rPr>
          <w:lang w:val="fr-FR"/>
        </w:rPr>
        <w:t>DIO II – de minimis potpore sukladno Uredbi (EU) 2023/2831:</w:t>
      </w:r>
    </w:p>
    <w:p w14:paraId="2BB04027" w14:textId="77777777" w:rsidR="00285ECD" w:rsidRPr="00A34916" w:rsidRDefault="00000000">
      <w:pPr>
        <w:pStyle w:val="Compact"/>
        <w:numPr>
          <w:ilvl w:val="0"/>
          <w:numId w:val="5"/>
        </w:numPr>
        <w:rPr>
          <w:lang w:val="fr-FR"/>
        </w:rPr>
      </w:pPr>
      <w:r w:rsidRPr="00A34916">
        <w:rPr>
          <w:b/>
          <w:bCs/>
          <w:lang w:val="fr-FR"/>
        </w:rPr>
        <w:t>Mjera 4.</w:t>
      </w:r>
      <w:r w:rsidRPr="00A34916">
        <w:rPr>
          <w:lang w:val="fr-FR"/>
        </w:rPr>
        <w:t xml:space="preserve"> Sufinanciranje manifestacija koje doprinose promicanju poljoprivredne proizvodnje</w:t>
      </w:r>
      <w:r w:rsidRPr="00A34916">
        <w:rPr>
          <w:lang w:val="fr-FR"/>
        </w:rPr>
        <w:br/>
      </w:r>
    </w:p>
    <w:p w14:paraId="2399DF80" w14:textId="77777777" w:rsidR="00285ECD" w:rsidRPr="00A34916" w:rsidRDefault="00000000">
      <w:pPr>
        <w:pStyle w:val="Compact"/>
        <w:numPr>
          <w:ilvl w:val="0"/>
          <w:numId w:val="5"/>
        </w:numPr>
        <w:rPr>
          <w:lang w:val="fr-FR"/>
        </w:rPr>
      </w:pPr>
      <w:r w:rsidRPr="00A34916">
        <w:rPr>
          <w:b/>
          <w:bCs/>
          <w:lang w:val="fr-FR"/>
        </w:rPr>
        <w:t>Mjera 5.</w:t>
      </w:r>
      <w:r w:rsidRPr="00A34916">
        <w:rPr>
          <w:lang w:val="fr-FR"/>
        </w:rPr>
        <w:t xml:space="preserve"> Sufinanciranje troškova sudjelovanja u EU sustavima kvalitete</w:t>
      </w:r>
    </w:p>
    <w:p w14:paraId="61200857" w14:textId="77777777" w:rsidR="00285ECD" w:rsidRDefault="00000000">
      <w:pPr>
        <w:pStyle w:val="Naslov1"/>
      </w:pPr>
      <w:bookmarkStart w:id="15" w:name="Xf7ccc0fa700c34821deb6b15b19e44946ffe5b5"/>
      <w:bookmarkEnd w:id="11"/>
      <w:bookmarkEnd w:id="12"/>
      <w:bookmarkEnd w:id="14"/>
      <w:r>
        <w:lastRenderedPageBreak/>
        <w:t>V. DIO I – POTPORE MALE VRIJEDNOSTI U PRIMARNOJ POLJOPRIVREDNOJ PROIZVODNJI</w:t>
      </w:r>
    </w:p>
    <w:p w14:paraId="24ECDF74" w14:textId="77777777" w:rsidR="00285ECD" w:rsidRDefault="00000000">
      <w:pPr>
        <w:pStyle w:val="Naslov2"/>
      </w:pPr>
      <w:bookmarkStart w:id="16" w:name="članak-9."/>
      <w:r>
        <w:t>Članak 9.</w:t>
      </w:r>
    </w:p>
    <w:p w14:paraId="2E45238F" w14:textId="77777777" w:rsidR="00285ECD" w:rsidRDefault="00000000">
      <w:pPr>
        <w:pStyle w:val="FirstParagraph"/>
      </w:pPr>
      <w:r>
        <w:t>Ukupan iznos potpora male vrijednosti koji se dodjeljuje jednom poduzetniku u primarnoj poljoprivrednoj proizvodnji ne smije prijeći gornju granicu propisanu Uredbom iz članka 2. stavka 2. ovoga Programa tijekom bilo kojeg trogodišnjeg razdoblja.</w:t>
      </w:r>
    </w:p>
    <w:p w14:paraId="2D71E431" w14:textId="77777777" w:rsidR="00285ECD" w:rsidRDefault="00000000">
      <w:pPr>
        <w:pStyle w:val="Naslov2"/>
      </w:pPr>
      <w:bookmarkStart w:id="17" w:name="članak-10."/>
      <w:bookmarkEnd w:id="16"/>
      <w:r>
        <w:t>Članak 10.</w:t>
      </w:r>
    </w:p>
    <w:p w14:paraId="054BEAF8" w14:textId="77777777" w:rsidR="00285ECD" w:rsidRDefault="00000000">
      <w:pPr>
        <w:pStyle w:val="FirstParagraph"/>
      </w:pPr>
      <w:r>
        <w:t>Potpore iz Dijela I. ovoga Programa dodjeljuju se za prihvatljive troškove nastale u tekućoj godini, osim ako javnim pozivom za pojedinu mjeru nije drukčije određeno.</w:t>
      </w:r>
    </w:p>
    <w:p w14:paraId="36CC0E3C" w14:textId="14BED149" w:rsidR="00D3493A" w:rsidRPr="005C3CA6" w:rsidRDefault="00000000" w:rsidP="005C3CA6">
      <w:pPr>
        <w:pStyle w:val="Naslov2"/>
      </w:pPr>
      <w:bookmarkStart w:id="18" w:name="članak-11."/>
      <w:bookmarkEnd w:id="17"/>
      <w:r>
        <w:t>Članak 11.</w:t>
      </w:r>
    </w:p>
    <w:p w14:paraId="2E1FCD91" w14:textId="4B0D32C4" w:rsidR="00285ECD" w:rsidRDefault="00000000">
      <w:pPr>
        <w:pStyle w:val="Naslov3"/>
      </w:pPr>
      <w:bookmarkStart w:id="19" w:name="X6881c7386bab2ebc970833df83e7c9a91644344"/>
      <w:r>
        <w:t xml:space="preserve">Mjera 1. </w:t>
      </w:r>
      <w:r w:rsidR="00D3493A" w:rsidRPr="00D3493A">
        <w:t xml:space="preserve">Okrupnjavanje poljoprivrednog posjeda </w:t>
      </w:r>
      <w:r>
        <w:t>na području Općine Vela Luka</w:t>
      </w:r>
    </w:p>
    <w:p w14:paraId="151DEF9F" w14:textId="77777777" w:rsidR="00285ECD" w:rsidRDefault="00000000">
      <w:pPr>
        <w:pStyle w:val="Naslov4"/>
      </w:pPr>
      <w:bookmarkStart w:id="20" w:name="korisnik-potpore"/>
      <w:r>
        <w:t>Korisnik potpore</w:t>
      </w:r>
    </w:p>
    <w:p w14:paraId="73846BA8" w14:textId="4107684C" w:rsidR="00D3493A" w:rsidRPr="00D3493A" w:rsidRDefault="00000000" w:rsidP="00D3493A">
      <w:pPr>
        <w:pStyle w:val="Tijeloteksta"/>
        <w:rPr>
          <w:lang w:val="hr-HR"/>
        </w:rPr>
      </w:pPr>
      <w:r>
        <w:t xml:space="preserve">Pravo na potporu imaju </w:t>
      </w:r>
      <w:r w:rsidR="007A5193">
        <w:t>korisnici potpore iz članka 7. koji</w:t>
      </w:r>
      <w:r>
        <w:t xml:space="preserve"> u tekućoj godini</w:t>
      </w:r>
      <w:r w:rsidR="00D3493A">
        <w:t xml:space="preserve"> </w:t>
      </w:r>
      <w:r w:rsidR="00D3493A" w:rsidRPr="00D3493A">
        <w:rPr>
          <w:lang w:val="hr-HR"/>
        </w:rPr>
        <w:t>sre</w:t>
      </w:r>
      <w:r w:rsidR="00D3493A">
        <w:rPr>
          <w:lang w:val="hr-HR"/>
        </w:rPr>
        <w:t xml:space="preserve">đuju  </w:t>
      </w:r>
      <w:r w:rsidR="00D3493A" w:rsidRPr="00D3493A">
        <w:rPr>
          <w:lang w:val="hr-HR"/>
        </w:rPr>
        <w:t>imovinsko</w:t>
      </w:r>
      <w:r w:rsidR="00D3493A">
        <w:rPr>
          <w:lang w:val="hr-HR"/>
        </w:rPr>
        <w:t xml:space="preserve"> </w:t>
      </w:r>
      <w:r w:rsidR="00D3493A" w:rsidRPr="00D3493A">
        <w:rPr>
          <w:lang w:val="hr-HR"/>
        </w:rPr>
        <w:t>pravn</w:t>
      </w:r>
      <w:r w:rsidR="00D3493A">
        <w:rPr>
          <w:lang w:val="hr-HR"/>
        </w:rPr>
        <w:t>e</w:t>
      </w:r>
      <w:r w:rsidR="00D3493A" w:rsidRPr="00D3493A">
        <w:rPr>
          <w:lang w:val="hr-HR"/>
        </w:rPr>
        <w:t xml:space="preserve"> odnos</w:t>
      </w:r>
      <w:r w:rsidR="00D3493A">
        <w:rPr>
          <w:lang w:val="hr-HR"/>
        </w:rPr>
        <w:t>e</w:t>
      </w:r>
      <w:r w:rsidR="0048188A" w:rsidRPr="00D3493A">
        <w:rPr>
          <w:lang w:val="hr-HR"/>
        </w:rPr>
        <w:t xml:space="preserve"> </w:t>
      </w:r>
      <w:r w:rsidR="00DB648D">
        <w:rPr>
          <w:lang w:val="hr-HR"/>
        </w:rPr>
        <w:t xml:space="preserve">i u tekućoj godini su okončali postupak uknjižbe poljoprivrednog zemljišta </w:t>
      </w:r>
      <w:r w:rsidR="00D3493A" w:rsidRPr="00D3493A">
        <w:rPr>
          <w:lang w:val="hr-HR"/>
        </w:rPr>
        <w:t>u cilju okrupnjavanja poljoprivrednog zemljišta namijenjenog za primarnu poljoprivrednu</w:t>
      </w:r>
      <w:r w:rsidR="00D3493A">
        <w:rPr>
          <w:lang w:val="hr-HR"/>
        </w:rPr>
        <w:t xml:space="preserve"> </w:t>
      </w:r>
      <w:r w:rsidR="00D3493A" w:rsidRPr="00D3493A">
        <w:rPr>
          <w:lang w:val="hr-HR"/>
        </w:rPr>
        <w:t>proizvodnju</w:t>
      </w:r>
      <w:r w:rsidR="00D3493A">
        <w:rPr>
          <w:lang w:val="hr-HR"/>
        </w:rPr>
        <w:t xml:space="preserve"> i upisa u </w:t>
      </w:r>
      <w:r w:rsidR="00D3493A" w:rsidRPr="00D3493A">
        <w:rPr>
          <w:lang w:val="hr-HR"/>
        </w:rPr>
        <w:t>AR</w:t>
      </w:r>
      <w:r w:rsidR="00EF440F">
        <w:rPr>
          <w:lang w:val="hr-HR"/>
        </w:rPr>
        <w:t>K</w:t>
      </w:r>
      <w:r w:rsidR="00D3493A" w:rsidRPr="00D3493A">
        <w:rPr>
          <w:lang w:val="hr-HR"/>
        </w:rPr>
        <w:t>OD</w:t>
      </w:r>
      <w:r w:rsidR="00D3493A">
        <w:rPr>
          <w:lang w:val="hr-HR"/>
        </w:rPr>
        <w:t xml:space="preserve"> </w:t>
      </w:r>
      <w:r w:rsidR="00D3493A" w:rsidRPr="00D3493A">
        <w:rPr>
          <w:lang w:val="hr-HR"/>
        </w:rPr>
        <w:t>sustav.</w:t>
      </w:r>
    </w:p>
    <w:p w14:paraId="64249323" w14:textId="77777777" w:rsidR="00285ECD" w:rsidRPr="00D3493A" w:rsidRDefault="00000000">
      <w:pPr>
        <w:pStyle w:val="Naslov4"/>
        <w:rPr>
          <w:lang w:val="hr-HR"/>
        </w:rPr>
      </w:pPr>
      <w:bookmarkStart w:id="21" w:name="kratki-opis-i-prihvatljivi-troškovi"/>
      <w:bookmarkEnd w:id="20"/>
      <w:r w:rsidRPr="00D3493A">
        <w:rPr>
          <w:lang w:val="hr-HR"/>
        </w:rPr>
        <w:t>Kratki opis i prihvatljivi troškovi</w:t>
      </w:r>
    </w:p>
    <w:p w14:paraId="4E708CE2" w14:textId="633E8BC0" w:rsidR="00FF3EC5" w:rsidRPr="00FC4EEF" w:rsidRDefault="00FF3EC5" w:rsidP="00FF3EC5">
      <w:pPr>
        <w:pStyle w:val="FirstParagraph"/>
        <w:rPr>
          <w:lang w:val="hr-HR"/>
        </w:rPr>
      </w:pPr>
      <w:r w:rsidRPr="00FC4EEF">
        <w:rPr>
          <w:lang w:val="hr-HR"/>
        </w:rPr>
        <w:t xml:space="preserve">Potpora se odobrava za </w:t>
      </w:r>
      <w:r w:rsidR="00D3493A">
        <w:rPr>
          <w:lang w:val="hr-HR"/>
        </w:rPr>
        <w:t xml:space="preserve">troškove </w:t>
      </w:r>
      <w:r w:rsidR="00DB648D">
        <w:rPr>
          <w:lang w:val="hr-HR"/>
        </w:rPr>
        <w:t xml:space="preserve">nastale tijekom </w:t>
      </w:r>
      <w:r w:rsidR="00D3493A">
        <w:rPr>
          <w:lang w:val="hr-HR"/>
        </w:rPr>
        <w:t xml:space="preserve">postupka uknjižbe </w:t>
      </w:r>
      <w:r w:rsidR="0048188A">
        <w:rPr>
          <w:lang w:val="hr-HR"/>
        </w:rPr>
        <w:t xml:space="preserve">poljoprivrednog zemljišta </w:t>
      </w:r>
      <w:r w:rsidR="0048188A" w:rsidRPr="00FC4EEF">
        <w:rPr>
          <w:lang w:val="hr-HR"/>
        </w:rPr>
        <w:t>na području Općine Vela Luka</w:t>
      </w:r>
      <w:r w:rsidR="00EF440F">
        <w:rPr>
          <w:lang w:val="hr-HR"/>
        </w:rPr>
        <w:t>, ako je postupak uknjižbe okončan u tekućoj godini.</w:t>
      </w:r>
      <w:r w:rsidR="0048188A">
        <w:rPr>
          <w:lang w:val="hr-HR"/>
        </w:rPr>
        <w:t xml:space="preserve"> </w:t>
      </w:r>
    </w:p>
    <w:p w14:paraId="731DC73B" w14:textId="6AFF51F1" w:rsidR="00285ECD" w:rsidRDefault="00000000">
      <w:pPr>
        <w:pStyle w:val="Tijeloteksta"/>
      </w:pPr>
      <w:r>
        <w:t xml:space="preserve">Prihvatljivi </w:t>
      </w:r>
      <w:r w:rsidR="00FC4EEF">
        <w:t xml:space="preserve">su </w:t>
      </w:r>
      <w:r>
        <w:t>troškovi:</w:t>
      </w:r>
    </w:p>
    <w:p w14:paraId="58712089" w14:textId="671807E3" w:rsidR="00285ECD" w:rsidRDefault="005C1DD2">
      <w:pPr>
        <w:pStyle w:val="Compact"/>
        <w:numPr>
          <w:ilvl w:val="0"/>
          <w:numId w:val="6"/>
        </w:numPr>
      </w:pPr>
      <w:r>
        <w:rPr>
          <w:lang w:val="hr-HR"/>
        </w:rPr>
        <w:t>sudske</w:t>
      </w:r>
      <w:r w:rsidR="0048188A">
        <w:rPr>
          <w:lang w:val="hr-HR"/>
        </w:rPr>
        <w:t xml:space="preserve"> pristojbe</w:t>
      </w:r>
      <w:r>
        <w:t>,</w:t>
      </w:r>
    </w:p>
    <w:p w14:paraId="06FA1C96" w14:textId="586383C6" w:rsidR="00285ECD" w:rsidRDefault="005C1DD2">
      <w:pPr>
        <w:pStyle w:val="Compact"/>
        <w:numPr>
          <w:ilvl w:val="0"/>
          <w:numId w:val="6"/>
        </w:numPr>
      </w:pPr>
      <w:r>
        <w:t>javnobilježničke pristjbe,</w:t>
      </w:r>
    </w:p>
    <w:p w14:paraId="442760C9" w14:textId="6F1E058F" w:rsidR="00285ECD" w:rsidRDefault="00EF440F" w:rsidP="00EF440F">
      <w:pPr>
        <w:pStyle w:val="Compact"/>
        <w:numPr>
          <w:ilvl w:val="0"/>
          <w:numId w:val="6"/>
        </w:numPr>
        <w:spacing w:before="0" w:after="0"/>
        <w:ind w:left="714" w:hanging="357"/>
      </w:pPr>
      <w:r>
        <w:t xml:space="preserve">specificirani troškovi </w:t>
      </w:r>
      <w:r w:rsidR="005C1DD2">
        <w:t>odvjetničk</w:t>
      </w:r>
      <w:r>
        <w:t>ih</w:t>
      </w:r>
      <w:r w:rsidR="005C1DD2">
        <w:t xml:space="preserve"> uslug</w:t>
      </w:r>
      <w:r>
        <w:t>a</w:t>
      </w:r>
      <w:r w:rsidR="005C1DD2">
        <w:t>.</w:t>
      </w:r>
      <w:r>
        <w:br/>
      </w:r>
    </w:p>
    <w:p w14:paraId="5CC43FE5" w14:textId="77777777" w:rsidR="00285ECD" w:rsidRDefault="00000000">
      <w:pPr>
        <w:pStyle w:val="Naslov4"/>
      </w:pPr>
      <w:bookmarkStart w:id="22" w:name="intenzitet-potpore"/>
      <w:bookmarkEnd w:id="21"/>
      <w:r>
        <w:t>Intenzitet potpore</w:t>
      </w:r>
    </w:p>
    <w:p w14:paraId="176C64E2" w14:textId="76178732" w:rsidR="005C3CA6" w:rsidRPr="005C3CA6" w:rsidRDefault="00000000" w:rsidP="005C3CA6">
      <w:pPr>
        <w:pStyle w:val="FirstParagraph"/>
        <w:rPr>
          <w:b/>
          <w:bCs/>
          <w:lang w:val="hr-HR"/>
        </w:rPr>
      </w:pPr>
      <w:r>
        <w:t xml:space="preserve">Potpora se odobrava </w:t>
      </w:r>
      <w:r w:rsidR="005C3CA6">
        <w:t xml:space="preserve">u visini od </w:t>
      </w:r>
      <w:r w:rsidR="00EF440F" w:rsidRPr="00EF440F">
        <w:rPr>
          <w:b/>
          <w:bCs/>
        </w:rPr>
        <w:t>3</w:t>
      </w:r>
      <w:r w:rsidR="005C3CA6">
        <w:rPr>
          <w:b/>
          <w:bCs/>
        </w:rPr>
        <w:t>0 %</w:t>
      </w:r>
      <w:r w:rsidR="005C3CA6" w:rsidRPr="005C3CA6">
        <w:rPr>
          <w:b/>
          <w:bCs/>
          <w:lang w:val="hr-HR"/>
        </w:rPr>
        <w:t xml:space="preserve"> ukupne vrijednosti prihvatljivih</w:t>
      </w:r>
      <w:r w:rsidR="005C3CA6">
        <w:rPr>
          <w:b/>
          <w:bCs/>
          <w:lang w:val="hr-HR"/>
        </w:rPr>
        <w:t xml:space="preserve"> </w:t>
      </w:r>
      <w:r w:rsidR="005C3CA6" w:rsidRPr="005C3CA6">
        <w:rPr>
          <w:b/>
          <w:bCs/>
          <w:lang w:val="hr-HR"/>
        </w:rPr>
        <w:t>troškova</w:t>
      </w:r>
      <w:r w:rsidR="005C3CA6" w:rsidRPr="005C3CA6">
        <w:rPr>
          <w:lang w:val="hr-HR"/>
        </w:rPr>
        <w:t xml:space="preserve">, a najviše do </w:t>
      </w:r>
      <w:r w:rsidR="005C3CA6" w:rsidRPr="005C3CA6">
        <w:rPr>
          <w:b/>
          <w:bCs/>
          <w:lang w:val="hr-HR"/>
        </w:rPr>
        <w:t>500,00 EUR po korisniku godišnje</w:t>
      </w:r>
      <w:r w:rsidR="005C3CA6" w:rsidRPr="005C3CA6">
        <w:rPr>
          <w:lang w:val="hr-HR"/>
        </w:rPr>
        <w:t>.</w:t>
      </w:r>
    </w:p>
    <w:p w14:paraId="36C62816" w14:textId="77777777" w:rsidR="00285ECD" w:rsidRPr="002636E7" w:rsidRDefault="00000000">
      <w:pPr>
        <w:pStyle w:val="Naslov2"/>
        <w:rPr>
          <w:lang w:val="hr-HR"/>
        </w:rPr>
      </w:pPr>
      <w:bookmarkStart w:id="23" w:name="članak-12."/>
      <w:bookmarkEnd w:id="18"/>
      <w:bookmarkEnd w:id="19"/>
      <w:bookmarkEnd w:id="22"/>
      <w:r w:rsidRPr="002636E7">
        <w:rPr>
          <w:lang w:val="hr-HR"/>
        </w:rPr>
        <w:lastRenderedPageBreak/>
        <w:t>Članak 12.</w:t>
      </w:r>
    </w:p>
    <w:p w14:paraId="6AFC9F98" w14:textId="77777777" w:rsidR="00285ECD" w:rsidRPr="002636E7" w:rsidRDefault="00000000">
      <w:pPr>
        <w:pStyle w:val="Naslov3"/>
        <w:rPr>
          <w:lang w:val="hr-HR"/>
        </w:rPr>
      </w:pPr>
      <w:bookmarkStart w:id="24" w:name="Xfa32372f3fbc26f3efd57548cf3c8f314666574"/>
      <w:r w:rsidRPr="002636E7">
        <w:rPr>
          <w:lang w:val="hr-HR"/>
        </w:rPr>
        <w:t>Mjera 2. Sufinanciranje ulaganja u ekološku proizvodnju</w:t>
      </w:r>
    </w:p>
    <w:p w14:paraId="78836E9F" w14:textId="77777777" w:rsidR="00285ECD" w:rsidRPr="002636E7" w:rsidRDefault="00000000">
      <w:pPr>
        <w:pStyle w:val="Naslov4"/>
        <w:rPr>
          <w:lang w:val="hr-HR"/>
        </w:rPr>
      </w:pPr>
      <w:bookmarkStart w:id="25" w:name="korisnik-potpore-1"/>
      <w:r w:rsidRPr="002636E7">
        <w:rPr>
          <w:lang w:val="hr-HR"/>
        </w:rPr>
        <w:t>Korisnik potpore</w:t>
      </w:r>
    </w:p>
    <w:p w14:paraId="6537B2E2" w14:textId="3285E1FB" w:rsidR="00285ECD" w:rsidRPr="002636E7" w:rsidRDefault="005F6484">
      <w:pPr>
        <w:pStyle w:val="FirstParagraph"/>
        <w:rPr>
          <w:lang w:val="hr-HR"/>
        </w:rPr>
      </w:pPr>
      <w:r w:rsidRPr="002636E7">
        <w:rPr>
          <w:lang w:val="hr-HR"/>
        </w:rPr>
        <w:t>Pravo na potporu imaju korisnici potpore iz članka 7. koji su upisani u Upisnik subjekata u ekološkoj proizvodnji i provode postupak stručne kontrole i potvrđivanja sukladnosti u ekološkoj proizvodnji.</w:t>
      </w:r>
    </w:p>
    <w:p w14:paraId="24D68250" w14:textId="77777777" w:rsidR="00285ECD" w:rsidRPr="002636E7" w:rsidRDefault="00000000">
      <w:pPr>
        <w:pStyle w:val="Naslov4"/>
        <w:rPr>
          <w:lang w:val="hr-HR"/>
        </w:rPr>
      </w:pPr>
      <w:bookmarkStart w:id="26" w:name="kratki-opis-i-prihvatljivi-troškovi-1"/>
      <w:bookmarkEnd w:id="25"/>
      <w:r w:rsidRPr="002636E7">
        <w:rPr>
          <w:lang w:val="hr-HR"/>
        </w:rPr>
        <w:t>Kratki opis i prihvatljivi troškovi</w:t>
      </w:r>
    </w:p>
    <w:p w14:paraId="5451F45A" w14:textId="77777777" w:rsidR="00285ECD" w:rsidRPr="002636E7" w:rsidRDefault="00000000">
      <w:pPr>
        <w:pStyle w:val="FirstParagraph"/>
        <w:rPr>
          <w:lang w:val="hr-HR"/>
        </w:rPr>
      </w:pPr>
      <w:r w:rsidRPr="002636E7">
        <w:rPr>
          <w:lang w:val="hr-HR"/>
        </w:rPr>
        <w:t>Potpora se odobrava za troškove stručnog nadzora i troškove sustava ocjenjivanja sukladnosti u ekološkoj proizvodnji.</w:t>
      </w:r>
    </w:p>
    <w:p w14:paraId="671810DC" w14:textId="1FEE2C5B" w:rsidR="00285ECD" w:rsidRDefault="00000000">
      <w:pPr>
        <w:pStyle w:val="Tijeloteksta"/>
      </w:pPr>
      <w:r>
        <w:t xml:space="preserve">Prihvatljivi troškovi </w:t>
      </w:r>
      <w:r w:rsidR="007C6306">
        <w:t>obuhvaćaju</w:t>
      </w:r>
      <w:r>
        <w:t>:</w:t>
      </w:r>
    </w:p>
    <w:p w14:paraId="214BC4E8" w14:textId="194C3F6F" w:rsidR="00285ECD" w:rsidRDefault="00000000">
      <w:pPr>
        <w:pStyle w:val="Compact"/>
        <w:numPr>
          <w:ilvl w:val="0"/>
          <w:numId w:val="7"/>
        </w:numPr>
      </w:pPr>
      <w:r>
        <w:t>troškov</w:t>
      </w:r>
      <w:r w:rsidR="007C6306">
        <w:t>e</w:t>
      </w:r>
      <w:r>
        <w:t xml:space="preserve"> prvog stručnog nadzora,</w:t>
      </w:r>
    </w:p>
    <w:p w14:paraId="72CDAADB" w14:textId="7B9A968F" w:rsidR="00285ECD" w:rsidRDefault="00000000">
      <w:pPr>
        <w:pStyle w:val="Compact"/>
        <w:numPr>
          <w:ilvl w:val="0"/>
          <w:numId w:val="7"/>
        </w:numPr>
      </w:pPr>
      <w:r>
        <w:t>troškov</w:t>
      </w:r>
      <w:r w:rsidR="007C6306">
        <w:t>e</w:t>
      </w:r>
      <w:r>
        <w:t xml:space="preserve"> redovitih stručnih nadzora u ekološkoj proizvodnji,</w:t>
      </w:r>
    </w:p>
    <w:p w14:paraId="572084B3" w14:textId="28CD1417" w:rsidR="00285ECD" w:rsidRDefault="00000000">
      <w:pPr>
        <w:pStyle w:val="Compact"/>
        <w:numPr>
          <w:ilvl w:val="0"/>
          <w:numId w:val="7"/>
        </w:numPr>
      </w:pPr>
      <w:r>
        <w:t>troškov</w:t>
      </w:r>
      <w:r w:rsidR="007C6306">
        <w:t>e</w:t>
      </w:r>
      <w:r>
        <w:t xml:space="preserve"> izdavanja potvrdnica/certifikata i druge obvezne dokumentacije povezane sa sustavom kontrole, ako su sastavni dio </w:t>
      </w:r>
      <w:proofErr w:type="spellStart"/>
      <w:r>
        <w:t>računa</w:t>
      </w:r>
      <w:proofErr w:type="spellEnd"/>
      <w:r>
        <w:t xml:space="preserve"> </w:t>
      </w:r>
      <w:proofErr w:type="spellStart"/>
      <w:r>
        <w:t>ovlaštenog</w:t>
      </w:r>
      <w:proofErr w:type="spellEnd"/>
      <w:r>
        <w:t xml:space="preserve"> </w:t>
      </w:r>
      <w:proofErr w:type="spellStart"/>
      <w:r>
        <w:t>kontrolnog</w:t>
      </w:r>
      <w:proofErr w:type="spellEnd"/>
      <w:r>
        <w:t xml:space="preserve"> </w:t>
      </w:r>
      <w:proofErr w:type="spellStart"/>
      <w:r>
        <w:t>tijela</w:t>
      </w:r>
      <w:proofErr w:type="spellEnd"/>
      <w:r>
        <w:t>.</w:t>
      </w:r>
    </w:p>
    <w:p w14:paraId="158FABA9" w14:textId="77777777" w:rsidR="00285ECD" w:rsidRPr="00A34916" w:rsidRDefault="00000000">
      <w:pPr>
        <w:pStyle w:val="Naslov4"/>
        <w:rPr>
          <w:lang w:val="fr-FR"/>
        </w:rPr>
      </w:pPr>
      <w:bookmarkStart w:id="27" w:name="intenzitet-potpore-1"/>
      <w:bookmarkEnd w:id="26"/>
      <w:r w:rsidRPr="00A34916">
        <w:rPr>
          <w:lang w:val="fr-FR"/>
        </w:rPr>
        <w:t>Intenzitet potpore</w:t>
      </w:r>
    </w:p>
    <w:p w14:paraId="43B923B3" w14:textId="77777777" w:rsidR="00285ECD" w:rsidRPr="00A34916" w:rsidRDefault="00000000">
      <w:pPr>
        <w:pStyle w:val="FirstParagraph"/>
        <w:rPr>
          <w:lang w:val="fr-FR"/>
        </w:rPr>
      </w:pPr>
      <w:r w:rsidRPr="00A34916">
        <w:rPr>
          <w:lang w:val="fr-FR"/>
        </w:rPr>
        <w:t>Potpora se odobrava:</w:t>
      </w:r>
    </w:p>
    <w:p w14:paraId="309B516F" w14:textId="77777777" w:rsidR="00285ECD" w:rsidRPr="00A34916" w:rsidRDefault="00000000">
      <w:pPr>
        <w:pStyle w:val="Compact"/>
        <w:numPr>
          <w:ilvl w:val="0"/>
          <w:numId w:val="8"/>
        </w:numPr>
        <w:rPr>
          <w:lang w:val="fr-FR"/>
        </w:rPr>
      </w:pPr>
      <w:r w:rsidRPr="00A34916">
        <w:rPr>
          <w:lang w:val="fr-FR"/>
        </w:rPr>
        <w:t xml:space="preserve">u </w:t>
      </w:r>
      <w:r w:rsidRPr="00A34916">
        <w:rPr>
          <w:b/>
          <w:bCs/>
          <w:lang w:val="fr-FR"/>
        </w:rPr>
        <w:t>100 % iznosu prihvatljivih troškova</w:t>
      </w:r>
      <w:r w:rsidRPr="00A34916">
        <w:rPr>
          <w:lang w:val="fr-FR"/>
        </w:rPr>
        <w:t xml:space="preserve"> za prvi stručni nadzor,</w:t>
      </w:r>
    </w:p>
    <w:p w14:paraId="518FED22" w14:textId="77777777" w:rsidR="00285ECD" w:rsidRPr="00A34916" w:rsidRDefault="00000000">
      <w:pPr>
        <w:pStyle w:val="Compact"/>
        <w:numPr>
          <w:ilvl w:val="0"/>
          <w:numId w:val="8"/>
        </w:numPr>
        <w:rPr>
          <w:lang w:val="fr-FR"/>
        </w:rPr>
      </w:pPr>
      <w:r w:rsidRPr="00A34916">
        <w:rPr>
          <w:lang w:val="fr-FR"/>
        </w:rPr>
        <w:t xml:space="preserve">u </w:t>
      </w:r>
      <w:r w:rsidRPr="00A34916">
        <w:rPr>
          <w:b/>
          <w:bCs/>
          <w:lang w:val="fr-FR"/>
        </w:rPr>
        <w:t>80 % iznosu prihvatljivih troškova</w:t>
      </w:r>
      <w:r w:rsidRPr="00A34916">
        <w:rPr>
          <w:lang w:val="fr-FR"/>
        </w:rPr>
        <w:t xml:space="preserve"> za svaki sljedeći stručni nadzor,</w:t>
      </w:r>
    </w:p>
    <w:p w14:paraId="19891B14" w14:textId="333E5290" w:rsidR="00285ECD" w:rsidRDefault="00000000">
      <w:pPr>
        <w:pStyle w:val="FirstParagraph"/>
      </w:pPr>
      <w:r>
        <w:t xml:space="preserve">a najviše do </w:t>
      </w:r>
      <w:r>
        <w:rPr>
          <w:b/>
          <w:bCs/>
        </w:rPr>
        <w:t xml:space="preserve">380,00 EUR po </w:t>
      </w:r>
      <w:proofErr w:type="spellStart"/>
      <w:r>
        <w:rPr>
          <w:b/>
          <w:bCs/>
        </w:rPr>
        <w:t>korisniku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godišnje</w:t>
      </w:r>
      <w:proofErr w:type="spellEnd"/>
      <w:r>
        <w:t>.</w:t>
      </w:r>
    </w:p>
    <w:p w14:paraId="3BE08D0E" w14:textId="77777777" w:rsidR="00285ECD" w:rsidRDefault="00000000">
      <w:pPr>
        <w:pStyle w:val="Naslov2"/>
      </w:pPr>
      <w:bookmarkStart w:id="28" w:name="članak-13."/>
      <w:bookmarkEnd w:id="23"/>
      <w:bookmarkEnd w:id="24"/>
      <w:bookmarkEnd w:id="27"/>
      <w:r>
        <w:t>Članak 13.</w:t>
      </w:r>
    </w:p>
    <w:p w14:paraId="3090342B" w14:textId="77777777" w:rsidR="00285ECD" w:rsidRDefault="00000000">
      <w:pPr>
        <w:pStyle w:val="Naslov3"/>
      </w:pPr>
      <w:bookmarkStart w:id="29" w:name="X85191b22dc29276d0f65ffc1cdeca0289cae519"/>
      <w:r>
        <w:t>Mjera 3. Sufinanciranje nabave sadnog materijala</w:t>
      </w:r>
    </w:p>
    <w:p w14:paraId="272E268C" w14:textId="77777777" w:rsidR="00285ECD" w:rsidRDefault="00000000">
      <w:pPr>
        <w:pStyle w:val="Naslov4"/>
      </w:pPr>
      <w:bookmarkStart w:id="30" w:name="korisnik-potpore-2"/>
      <w:r>
        <w:t>Korisnik potpore</w:t>
      </w:r>
    </w:p>
    <w:p w14:paraId="308982EE" w14:textId="596E5EB4" w:rsidR="00285ECD" w:rsidRDefault="005F6484">
      <w:pPr>
        <w:pStyle w:val="FirstParagraph"/>
      </w:pPr>
      <w:r w:rsidRPr="005F6484">
        <w:t xml:space="preserve">Pravo na potporu imaju korisnici potpore iz članka 7. </w:t>
      </w:r>
      <w:r>
        <w:t>koji na području Općine Vela Luka podižu ili obnavljaju trajne nasade.</w:t>
      </w:r>
    </w:p>
    <w:p w14:paraId="2670B589" w14:textId="77777777" w:rsidR="00285ECD" w:rsidRDefault="00000000">
      <w:pPr>
        <w:pStyle w:val="Naslov4"/>
      </w:pPr>
      <w:bookmarkStart w:id="31" w:name="kratki-opis-i-prihvatljivi-troškovi-2"/>
      <w:bookmarkEnd w:id="30"/>
      <w:r>
        <w:t>Kratki opis i prihvatljivi troškovi</w:t>
      </w:r>
    </w:p>
    <w:p w14:paraId="4CF110C6" w14:textId="77777777" w:rsidR="00285ECD" w:rsidRDefault="00000000">
      <w:pPr>
        <w:pStyle w:val="FirstParagraph"/>
      </w:pPr>
      <w:r>
        <w:t>Potpora se odobrava za nabavu deklariranog sadnog materijala za podizanje ili obnovu nasada na području Općine Vela Luka.</w:t>
      </w:r>
    </w:p>
    <w:p w14:paraId="571D6B1F" w14:textId="77777777" w:rsidR="00285ECD" w:rsidRDefault="00000000">
      <w:pPr>
        <w:pStyle w:val="Tijeloteksta"/>
      </w:pPr>
      <w:r>
        <w:t>Prihvatljivi troškovi su troškovi nabave deklariranih sadnica:</w:t>
      </w:r>
    </w:p>
    <w:p w14:paraId="1EA37362" w14:textId="77777777" w:rsidR="00285ECD" w:rsidRDefault="00000000">
      <w:pPr>
        <w:pStyle w:val="Compact"/>
        <w:numPr>
          <w:ilvl w:val="0"/>
          <w:numId w:val="9"/>
        </w:numPr>
      </w:pPr>
      <w:r>
        <w:t>vinove loze,</w:t>
      </w:r>
    </w:p>
    <w:p w14:paraId="7F8E3863" w14:textId="77777777" w:rsidR="00285ECD" w:rsidRDefault="00000000">
      <w:pPr>
        <w:pStyle w:val="Compact"/>
        <w:numPr>
          <w:ilvl w:val="0"/>
          <w:numId w:val="9"/>
        </w:numPr>
      </w:pPr>
      <w:r>
        <w:t>voćaka,</w:t>
      </w:r>
    </w:p>
    <w:p w14:paraId="0E161A3D" w14:textId="7B6C9984" w:rsidR="00285ECD" w:rsidRDefault="00000000">
      <w:pPr>
        <w:pStyle w:val="Compact"/>
        <w:numPr>
          <w:ilvl w:val="0"/>
          <w:numId w:val="9"/>
        </w:numPr>
      </w:pPr>
      <w:r>
        <w:lastRenderedPageBreak/>
        <w:t xml:space="preserve">maslina, sorte </w:t>
      </w:r>
      <w:r>
        <w:rPr>
          <w:b/>
          <w:bCs/>
        </w:rPr>
        <w:t>lastovka, drobnica i oblica</w:t>
      </w:r>
      <w:r>
        <w:t>, kao i druge sorte koje Općina Vela Luka odredi javnim pozivom.</w:t>
      </w:r>
    </w:p>
    <w:p w14:paraId="00F95BC6" w14:textId="77777777" w:rsidR="00285ECD" w:rsidRPr="00A34916" w:rsidRDefault="00000000">
      <w:pPr>
        <w:pStyle w:val="FirstParagraph"/>
        <w:rPr>
          <w:lang w:val="fr-FR"/>
        </w:rPr>
      </w:pPr>
      <w:r w:rsidRPr="00A34916">
        <w:rPr>
          <w:lang w:val="fr-FR"/>
        </w:rPr>
        <w:t>Potpora se odobrava za minimalnu nabavu:</w:t>
      </w:r>
    </w:p>
    <w:p w14:paraId="79426496" w14:textId="77777777" w:rsidR="00285ECD" w:rsidRDefault="00000000">
      <w:pPr>
        <w:pStyle w:val="Compact"/>
        <w:numPr>
          <w:ilvl w:val="0"/>
          <w:numId w:val="10"/>
        </w:numPr>
      </w:pPr>
      <w:r>
        <w:rPr>
          <w:b/>
          <w:bCs/>
        </w:rPr>
        <w:t>5 sadnica voćaka i/ili maslina</w:t>
      </w:r>
      <w:r>
        <w:t>, i/ili</w:t>
      </w:r>
    </w:p>
    <w:p w14:paraId="0319CE66" w14:textId="77777777" w:rsidR="00285ECD" w:rsidRDefault="00000000">
      <w:pPr>
        <w:pStyle w:val="Compact"/>
        <w:numPr>
          <w:ilvl w:val="0"/>
          <w:numId w:val="10"/>
        </w:numPr>
      </w:pPr>
      <w:r>
        <w:rPr>
          <w:b/>
          <w:bCs/>
        </w:rPr>
        <w:t>15 sadnica vinove loze</w:t>
      </w:r>
      <w:r>
        <w:t>.</w:t>
      </w:r>
    </w:p>
    <w:p w14:paraId="100FE078" w14:textId="77777777" w:rsidR="00285ECD" w:rsidRDefault="00000000">
      <w:pPr>
        <w:pStyle w:val="FirstParagraph"/>
      </w:pPr>
      <w:r>
        <w:t>Potpora se odobrava za maksimalnu nabavu tijekom jedne godine do:</w:t>
      </w:r>
    </w:p>
    <w:p w14:paraId="4C232507" w14:textId="77777777" w:rsidR="00285ECD" w:rsidRDefault="00000000">
      <w:pPr>
        <w:pStyle w:val="Compact"/>
        <w:numPr>
          <w:ilvl w:val="0"/>
          <w:numId w:val="11"/>
        </w:numPr>
      </w:pPr>
      <w:r>
        <w:rPr>
          <w:b/>
          <w:bCs/>
        </w:rPr>
        <w:t>50 sadnica voćaka i/ili maslina</w:t>
      </w:r>
      <w:r>
        <w:t>, i/ili</w:t>
      </w:r>
    </w:p>
    <w:p w14:paraId="7B504851" w14:textId="77777777" w:rsidR="00285ECD" w:rsidRDefault="00000000">
      <w:pPr>
        <w:pStyle w:val="Compact"/>
        <w:numPr>
          <w:ilvl w:val="0"/>
          <w:numId w:val="11"/>
        </w:numPr>
      </w:pPr>
      <w:r>
        <w:rPr>
          <w:b/>
          <w:bCs/>
        </w:rPr>
        <w:t>150 sadnica vinove loze</w:t>
      </w:r>
      <w:r>
        <w:t>.</w:t>
      </w:r>
    </w:p>
    <w:p w14:paraId="51F35644" w14:textId="77777777" w:rsidR="00285ECD" w:rsidRDefault="00000000">
      <w:pPr>
        <w:pStyle w:val="Naslov4"/>
      </w:pPr>
      <w:bookmarkStart w:id="32" w:name="intenzitet-potpore-2"/>
      <w:bookmarkEnd w:id="31"/>
      <w:r>
        <w:t>Intenzitet potpore</w:t>
      </w:r>
    </w:p>
    <w:p w14:paraId="7F415EDE" w14:textId="011D437B" w:rsidR="00285ECD" w:rsidRPr="005C3CA6" w:rsidRDefault="00000000" w:rsidP="005C3CA6">
      <w:pPr>
        <w:pStyle w:val="Tijeloteksta"/>
        <w:rPr>
          <w:lang w:val="hr-HR"/>
        </w:rPr>
      </w:pPr>
      <w:r w:rsidRPr="005C3CA6">
        <w:t xml:space="preserve">Potpora se odobrava u visini od </w:t>
      </w:r>
      <w:r w:rsidRPr="005C3CA6">
        <w:rPr>
          <w:b/>
          <w:bCs/>
        </w:rPr>
        <w:t xml:space="preserve">50 % </w:t>
      </w:r>
      <w:r w:rsidR="005C3CA6" w:rsidRPr="005C3CA6">
        <w:rPr>
          <w:b/>
          <w:bCs/>
          <w:lang w:val="hr-HR"/>
        </w:rPr>
        <w:t>ukupne vrijednosti prihvatljivih troškova</w:t>
      </w:r>
      <w:r w:rsidR="005C3CA6" w:rsidRPr="00D3493A">
        <w:rPr>
          <w:lang w:val="hr-HR"/>
        </w:rPr>
        <w:t>,</w:t>
      </w:r>
      <w:r w:rsidRPr="005C3CA6">
        <w:rPr>
          <w:lang w:val="hr-HR"/>
        </w:rPr>
        <w:t xml:space="preserve"> a najviše do </w:t>
      </w:r>
      <w:r w:rsidRPr="005C3CA6">
        <w:rPr>
          <w:b/>
          <w:bCs/>
          <w:lang w:val="hr-HR"/>
        </w:rPr>
        <w:t>300,00 EUR po korisniku godišnje</w:t>
      </w:r>
      <w:r w:rsidRPr="005C3CA6">
        <w:rPr>
          <w:lang w:val="hr-HR"/>
        </w:rPr>
        <w:t>.</w:t>
      </w:r>
    </w:p>
    <w:p w14:paraId="09E167A2" w14:textId="77777777" w:rsidR="00285ECD" w:rsidRPr="00A34916" w:rsidRDefault="00000000">
      <w:pPr>
        <w:pStyle w:val="Naslov1"/>
        <w:rPr>
          <w:lang w:val="fr-FR"/>
        </w:rPr>
      </w:pPr>
      <w:bookmarkStart w:id="33" w:name="vi.-dio-ii-opće-de-minimis-potpore"/>
      <w:bookmarkEnd w:id="15"/>
      <w:bookmarkEnd w:id="28"/>
      <w:bookmarkEnd w:id="29"/>
      <w:bookmarkEnd w:id="32"/>
      <w:r w:rsidRPr="00A34916">
        <w:rPr>
          <w:lang w:val="fr-FR"/>
        </w:rPr>
        <w:t>VI. DIO II – OPĆE DE MINIMIS POTPORE</w:t>
      </w:r>
    </w:p>
    <w:p w14:paraId="2751646E" w14:textId="77777777" w:rsidR="00285ECD" w:rsidRPr="00A34916" w:rsidRDefault="00000000">
      <w:pPr>
        <w:pStyle w:val="Naslov2"/>
        <w:rPr>
          <w:lang w:val="fr-FR"/>
        </w:rPr>
      </w:pPr>
      <w:bookmarkStart w:id="34" w:name="članak-14."/>
      <w:r w:rsidRPr="00A34916">
        <w:rPr>
          <w:lang w:val="fr-FR"/>
        </w:rPr>
        <w:t>Članak 14.</w:t>
      </w:r>
    </w:p>
    <w:p w14:paraId="78869ABC" w14:textId="77777777" w:rsidR="00285ECD" w:rsidRPr="00A34916" w:rsidRDefault="00000000">
      <w:pPr>
        <w:pStyle w:val="FirstParagraph"/>
        <w:rPr>
          <w:lang w:val="fr-FR"/>
        </w:rPr>
      </w:pPr>
      <w:r w:rsidRPr="00A34916">
        <w:rPr>
          <w:lang w:val="fr-FR"/>
        </w:rPr>
        <w:t>Ukupan iznos de minimis potpore dodijeljen jednom poduzetniku sukladno Uredbi (EU) 2023/2831 ne smije prijeći gornju granicu propisanu tom Uredbom tijekom bilo kojeg trogodišnjeg razdoblja.</w:t>
      </w:r>
    </w:p>
    <w:p w14:paraId="5EEB2923" w14:textId="77777777" w:rsidR="00285ECD" w:rsidRPr="00A34916" w:rsidRDefault="00000000">
      <w:pPr>
        <w:pStyle w:val="Naslov2"/>
        <w:rPr>
          <w:lang w:val="fr-FR"/>
        </w:rPr>
      </w:pPr>
      <w:bookmarkStart w:id="35" w:name="članak-15."/>
      <w:bookmarkEnd w:id="34"/>
      <w:r w:rsidRPr="00A34916">
        <w:rPr>
          <w:lang w:val="fr-FR"/>
        </w:rPr>
        <w:t>Članak 15.</w:t>
      </w:r>
    </w:p>
    <w:p w14:paraId="7E9613E1" w14:textId="77777777" w:rsidR="00285ECD" w:rsidRPr="00A34916" w:rsidRDefault="00000000">
      <w:pPr>
        <w:pStyle w:val="Naslov3"/>
        <w:rPr>
          <w:lang w:val="fr-FR"/>
        </w:rPr>
      </w:pPr>
      <w:bookmarkStart w:id="36" w:name="X6fb3de8e3f2e0ddce772dfee9aa259e17339e8c"/>
      <w:r w:rsidRPr="00A34916">
        <w:rPr>
          <w:lang w:val="fr-FR"/>
        </w:rPr>
        <w:t>Mjera 4. Sufinanciranje manifestacija koje doprinose promicanju poljoprivredne proizvodnje</w:t>
      </w:r>
    </w:p>
    <w:p w14:paraId="5E859BB8" w14:textId="77777777" w:rsidR="00285ECD" w:rsidRPr="00A34916" w:rsidRDefault="00000000">
      <w:pPr>
        <w:pStyle w:val="Naslov4"/>
        <w:rPr>
          <w:lang w:val="fr-FR"/>
        </w:rPr>
      </w:pPr>
      <w:bookmarkStart w:id="37" w:name="korisnik-potpore-3"/>
      <w:r w:rsidRPr="00A34916">
        <w:rPr>
          <w:lang w:val="fr-FR"/>
        </w:rPr>
        <w:t>Korisnik potpore</w:t>
      </w:r>
    </w:p>
    <w:p w14:paraId="46B3BAC9" w14:textId="4071B604" w:rsidR="00285ECD" w:rsidRPr="00A34916" w:rsidRDefault="00A575B9">
      <w:pPr>
        <w:pStyle w:val="FirstParagraph"/>
        <w:rPr>
          <w:lang w:val="fr-FR"/>
        </w:rPr>
      </w:pPr>
      <w:r w:rsidRPr="00A575B9">
        <w:rPr>
          <w:lang w:val="fr-FR"/>
        </w:rPr>
        <w:t xml:space="preserve">Pravo na potporu imaju korisnici potpore iz članka 7. </w:t>
      </w:r>
      <w:r w:rsidRPr="00A34916">
        <w:rPr>
          <w:lang w:val="fr-FR"/>
        </w:rPr>
        <w:t>koj</w:t>
      </w:r>
      <w:r>
        <w:rPr>
          <w:lang w:val="fr-FR"/>
        </w:rPr>
        <w:t>i</w:t>
      </w:r>
      <w:r w:rsidRPr="00A34916">
        <w:rPr>
          <w:lang w:val="fr-FR"/>
        </w:rPr>
        <w:t xml:space="preserve"> se bave promicanjem razvoja poljoprivrede, očuvanjem tradicije, promocijom lokalnih poljoprivrednih proizvoda i organizacijom događanja vezanih uz poljoprivredu, pod uvjetom da imaju sjedište/prebivalište na području Općine Vela Luka ili da se manifestacija, sajam, izložba, seminar ili drugo događanje održava na području Općine Vela Luka.</w:t>
      </w:r>
    </w:p>
    <w:p w14:paraId="78117BCB" w14:textId="77777777" w:rsidR="00285ECD" w:rsidRPr="00A34916" w:rsidRDefault="00000000">
      <w:pPr>
        <w:pStyle w:val="Naslov4"/>
        <w:rPr>
          <w:lang w:val="fr-FR"/>
        </w:rPr>
      </w:pPr>
      <w:bookmarkStart w:id="38" w:name="kratki-opis-i-prihvatljivi-troškovi-3"/>
      <w:bookmarkEnd w:id="37"/>
      <w:r w:rsidRPr="00A34916">
        <w:rPr>
          <w:lang w:val="fr-FR"/>
        </w:rPr>
        <w:t>Kratki opis i prihvatljivi troškovi</w:t>
      </w:r>
    </w:p>
    <w:p w14:paraId="51C72596" w14:textId="77777777" w:rsidR="00285ECD" w:rsidRPr="00A34916" w:rsidRDefault="00000000">
      <w:pPr>
        <w:pStyle w:val="FirstParagraph"/>
        <w:rPr>
          <w:lang w:val="fr-FR"/>
        </w:rPr>
      </w:pPr>
      <w:r w:rsidRPr="00A34916">
        <w:rPr>
          <w:lang w:val="fr-FR"/>
        </w:rPr>
        <w:t>Potpora se odobrava za organizaciju i/ili sudjelovanje na sajmovima, izložbama, stručnim skupovima, seminarima, predavanjima, radionicama, priredbama i drugim manifestacijama koje doprinose promicanju poljoprivredne proizvodnje, ekološke proizvodnje, autohtonih proizvoda i tradicijskih vrijednosti područja Općine Vela Luka.</w:t>
      </w:r>
    </w:p>
    <w:p w14:paraId="5FF9DBA9" w14:textId="1EEF0266" w:rsidR="00285ECD" w:rsidRDefault="00000000">
      <w:pPr>
        <w:pStyle w:val="Tijeloteksta"/>
      </w:pPr>
      <w:r>
        <w:t xml:space="preserve">Prihvatljivi troškovi </w:t>
      </w:r>
      <w:r w:rsidR="007C6306">
        <w:t>obuhvaćaju</w:t>
      </w:r>
      <w:r>
        <w:t>:</w:t>
      </w:r>
    </w:p>
    <w:p w14:paraId="0F6CB904" w14:textId="77777777" w:rsidR="00285ECD" w:rsidRDefault="00000000">
      <w:pPr>
        <w:pStyle w:val="Compact"/>
        <w:numPr>
          <w:ilvl w:val="0"/>
          <w:numId w:val="12"/>
        </w:numPr>
      </w:pPr>
      <w:r>
        <w:lastRenderedPageBreak/>
        <w:t>troškove zakupa prostora i opreme,</w:t>
      </w:r>
    </w:p>
    <w:p w14:paraId="59028107" w14:textId="77777777" w:rsidR="00285ECD" w:rsidRDefault="00000000">
      <w:pPr>
        <w:pStyle w:val="Compact"/>
        <w:numPr>
          <w:ilvl w:val="0"/>
          <w:numId w:val="12"/>
        </w:numPr>
      </w:pPr>
      <w:r>
        <w:t>troškove kotizacije, uvrštenja u katalog i tehničke organizacije nastupa,</w:t>
      </w:r>
    </w:p>
    <w:p w14:paraId="501CDAAF" w14:textId="77777777" w:rsidR="00285ECD" w:rsidRDefault="00000000">
      <w:pPr>
        <w:pStyle w:val="Compact"/>
        <w:numPr>
          <w:ilvl w:val="0"/>
          <w:numId w:val="12"/>
        </w:numPr>
      </w:pPr>
      <w:r>
        <w:t>troškove izrade i tiska promidžbenih materijala, publikacija i drugih promotivnih sadržaja,</w:t>
      </w:r>
    </w:p>
    <w:p w14:paraId="7DFE500D" w14:textId="77777777" w:rsidR="00285ECD" w:rsidRDefault="00000000">
      <w:pPr>
        <w:pStyle w:val="Compact"/>
        <w:numPr>
          <w:ilvl w:val="0"/>
          <w:numId w:val="12"/>
        </w:numPr>
      </w:pPr>
      <w:r>
        <w:t>troškove organizacije stručnih predavanja, seminara i edukativnih aktivnosti,</w:t>
      </w:r>
    </w:p>
    <w:p w14:paraId="2051F2D1" w14:textId="77777777" w:rsidR="00285ECD" w:rsidRDefault="00000000">
      <w:pPr>
        <w:pStyle w:val="Compact"/>
        <w:numPr>
          <w:ilvl w:val="0"/>
          <w:numId w:val="12"/>
        </w:numPr>
      </w:pPr>
      <w:r>
        <w:t>druge troškove koji su neposredno povezani s organizacijom ili sudjelovanjem na manifestaciji, ako su predviđeni javnim pozivom.</w:t>
      </w:r>
    </w:p>
    <w:p w14:paraId="02DD0B94" w14:textId="77777777" w:rsidR="00285ECD" w:rsidRDefault="00000000">
      <w:pPr>
        <w:pStyle w:val="Naslov4"/>
      </w:pPr>
      <w:bookmarkStart w:id="39" w:name="intenzitet-potpore-3"/>
      <w:bookmarkEnd w:id="38"/>
      <w:r>
        <w:t>Intenzitet potpore</w:t>
      </w:r>
    </w:p>
    <w:p w14:paraId="7511E376" w14:textId="77777777" w:rsidR="00285ECD" w:rsidRDefault="00000000">
      <w:pPr>
        <w:pStyle w:val="FirstParagraph"/>
      </w:pPr>
      <w:r>
        <w:t xml:space="preserve">Potpora se odobrava u visini od </w:t>
      </w:r>
      <w:r>
        <w:rPr>
          <w:b/>
          <w:bCs/>
        </w:rPr>
        <w:t>50 % prihvatljivih troškova</w:t>
      </w:r>
      <w:r>
        <w:t xml:space="preserve">, a najviše do </w:t>
      </w:r>
      <w:r>
        <w:rPr>
          <w:b/>
          <w:bCs/>
        </w:rPr>
        <w:t>600,00 EUR po korisniku godišnje</w:t>
      </w:r>
      <w:r>
        <w:t>.</w:t>
      </w:r>
    </w:p>
    <w:p w14:paraId="4A5016A3" w14:textId="77777777" w:rsidR="00285ECD" w:rsidRDefault="00000000">
      <w:pPr>
        <w:pStyle w:val="Naslov2"/>
      </w:pPr>
      <w:bookmarkStart w:id="40" w:name="članak-16."/>
      <w:bookmarkEnd w:id="35"/>
      <w:bookmarkEnd w:id="36"/>
      <w:bookmarkEnd w:id="39"/>
      <w:r>
        <w:t>Članak 16.</w:t>
      </w:r>
    </w:p>
    <w:p w14:paraId="7D8143DA" w14:textId="77777777" w:rsidR="00285ECD" w:rsidRDefault="00000000">
      <w:pPr>
        <w:pStyle w:val="Naslov3"/>
      </w:pPr>
      <w:bookmarkStart w:id="41" w:name="Xb6a56e9b4a4fdd0b4eea5aaf14c581c756f91be"/>
      <w:r>
        <w:t>Mjera 5. Sufinanciranje troškova sudjelovanja u EU sustavima kvalitete</w:t>
      </w:r>
    </w:p>
    <w:p w14:paraId="6314FDD3" w14:textId="77777777" w:rsidR="00285ECD" w:rsidRDefault="00000000">
      <w:pPr>
        <w:pStyle w:val="Naslov4"/>
      </w:pPr>
      <w:bookmarkStart w:id="42" w:name="korisnik-potpore-4"/>
      <w:r>
        <w:t>Korisnik potpore</w:t>
      </w:r>
    </w:p>
    <w:p w14:paraId="375A7CC4" w14:textId="4EA9B7B4" w:rsidR="00285ECD" w:rsidRDefault="0030442B">
      <w:pPr>
        <w:pStyle w:val="FirstParagraph"/>
      </w:pPr>
      <w:r w:rsidRPr="0030442B">
        <w:t xml:space="preserve">Pravo na potporu imaju korisnici potpore iz članka 7. </w:t>
      </w:r>
      <w:r>
        <w:t xml:space="preserve">koji sudjeluju u </w:t>
      </w:r>
      <w:r>
        <w:rPr>
          <w:b/>
          <w:bCs/>
        </w:rPr>
        <w:t>EU sustavima  kvalitete za poljoprivredne i prehrambene proizvode</w:t>
      </w:r>
      <w:r>
        <w:t xml:space="preserve">, osobito u sustave koji se odnose na </w:t>
      </w:r>
      <w:r>
        <w:rPr>
          <w:b/>
          <w:bCs/>
        </w:rPr>
        <w:t>oznake izvornosti i oznake zemljopisnog podrijetla</w:t>
      </w:r>
      <w:r>
        <w:t>.</w:t>
      </w:r>
    </w:p>
    <w:p w14:paraId="2571415F" w14:textId="77777777" w:rsidR="00285ECD" w:rsidRDefault="00000000">
      <w:pPr>
        <w:pStyle w:val="Naslov4"/>
      </w:pPr>
      <w:bookmarkStart w:id="43" w:name="kratki-opis-i-prihvatljivi-troškovi-4"/>
      <w:bookmarkEnd w:id="42"/>
      <w:r>
        <w:t>Kratki opis i prihvatljivi troškovi</w:t>
      </w:r>
    </w:p>
    <w:p w14:paraId="04E5AF02" w14:textId="77777777" w:rsidR="00285ECD" w:rsidRDefault="00000000">
      <w:pPr>
        <w:pStyle w:val="FirstParagraph"/>
      </w:pPr>
      <w:r>
        <w:t xml:space="preserve">Potpora se odobrava za sufinanciranje troškova sudjelovanja u EU sustavima kvalitete za poljoprivredne i prehrambene proizvode, osobito za proizvode obuhvaćene sustavima </w:t>
      </w:r>
      <w:r>
        <w:rPr>
          <w:b/>
          <w:bCs/>
        </w:rPr>
        <w:t>zaštićene oznake izvornosti (ZOI)</w:t>
      </w:r>
      <w:r>
        <w:t xml:space="preserve"> i </w:t>
      </w:r>
      <w:r>
        <w:rPr>
          <w:b/>
          <w:bCs/>
        </w:rPr>
        <w:t>zaštićene oznake zemljopisnog podrijetla (ZOZP)</w:t>
      </w:r>
      <w:r>
        <w:t>, s ciljem povećanja tržišne prepoznatljivosti lokalnih proizvoda i poticanja proizvođača na uključivanje u sustave koji potvrđuju posebnu kvalitetu i podrijetlo proizvoda.</w:t>
      </w:r>
    </w:p>
    <w:p w14:paraId="7A779CDD" w14:textId="1AC7426C" w:rsidR="00285ECD" w:rsidRDefault="00000000">
      <w:pPr>
        <w:pStyle w:val="Tijeloteksta"/>
      </w:pPr>
      <w:r>
        <w:t xml:space="preserve">Prihvatljivi </w:t>
      </w:r>
      <w:r w:rsidR="00B80147">
        <w:t xml:space="preserve">troškovi </w:t>
      </w:r>
      <w:r>
        <w:t>obuhvaća</w:t>
      </w:r>
      <w:r w:rsidR="00484251">
        <w:t>ju</w:t>
      </w:r>
      <w:r>
        <w:t>:</w:t>
      </w:r>
    </w:p>
    <w:p w14:paraId="2EABE0AC" w14:textId="77777777" w:rsidR="00285ECD" w:rsidRDefault="00000000">
      <w:pPr>
        <w:pStyle w:val="Compact"/>
        <w:numPr>
          <w:ilvl w:val="0"/>
          <w:numId w:val="13"/>
        </w:numPr>
      </w:pPr>
      <w:r>
        <w:t>troškove stručne kontrole i certifikacije u okviru EU sustava kvalitete,</w:t>
      </w:r>
    </w:p>
    <w:p w14:paraId="5E0058A4" w14:textId="01E71191" w:rsidR="00285ECD" w:rsidRDefault="00000000">
      <w:pPr>
        <w:pStyle w:val="Compact"/>
        <w:numPr>
          <w:ilvl w:val="0"/>
          <w:numId w:val="13"/>
        </w:numPr>
      </w:pPr>
      <w:r>
        <w:t>druge opravdane troškove neposredno povezane sa sudjelovanjem u EU sustavu kvalitete, ako su predviđeni javnim pozivom.</w:t>
      </w:r>
    </w:p>
    <w:p w14:paraId="4E557347" w14:textId="77777777" w:rsidR="00285ECD" w:rsidRDefault="00000000">
      <w:pPr>
        <w:pStyle w:val="Naslov4"/>
      </w:pPr>
      <w:bookmarkStart w:id="44" w:name="intenzitet-potpore-4"/>
      <w:bookmarkEnd w:id="43"/>
      <w:r>
        <w:t>Intenzitet potpore</w:t>
      </w:r>
    </w:p>
    <w:p w14:paraId="3F34539E" w14:textId="77777777" w:rsidR="00285ECD" w:rsidRDefault="00000000">
      <w:pPr>
        <w:pStyle w:val="FirstParagraph"/>
      </w:pPr>
      <w:r>
        <w:t xml:space="preserve">Potpora se odobrava u visini od </w:t>
      </w:r>
      <w:r>
        <w:rPr>
          <w:b/>
          <w:bCs/>
        </w:rPr>
        <w:t>50 % prihvatljivih troškova</w:t>
      </w:r>
      <w:r>
        <w:t xml:space="preserve">, a najviše do </w:t>
      </w:r>
      <w:r>
        <w:rPr>
          <w:b/>
          <w:bCs/>
        </w:rPr>
        <w:t>300,00 EUR po korisniku godišnje</w:t>
      </w:r>
      <w:r>
        <w:t>.</w:t>
      </w:r>
    </w:p>
    <w:p w14:paraId="5578B2A8" w14:textId="77777777" w:rsidR="00285ECD" w:rsidRDefault="00000000">
      <w:pPr>
        <w:pStyle w:val="Naslov1"/>
      </w:pPr>
      <w:bookmarkStart w:id="45" w:name="vii.-opći-uvjeti-dodjele-potpora"/>
      <w:bookmarkEnd w:id="33"/>
      <w:bookmarkEnd w:id="40"/>
      <w:bookmarkEnd w:id="41"/>
      <w:bookmarkEnd w:id="44"/>
      <w:r>
        <w:t>VII. OPĆI UVJETI DODJELE POTPORA</w:t>
      </w:r>
    </w:p>
    <w:p w14:paraId="126AC434" w14:textId="77777777" w:rsidR="00285ECD" w:rsidRDefault="00000000">
      <w:pPr>
        <w:pStyle w:val="Naslov2"/>
      </w:pPr>
      <w:bookmarkStart w:id="46" w:name="članak-17."/>
      <w:r>
        <w:t>Članak 17.</w:t>
      </w:r>
    </w:p>
    <w:p w14:paraId="24F5CB52" w14:textId="77777777" w:rsidR="00285ECD" w:rsidRDefault="00000000">
      <w:pPr>
        <w:pStyle w:val="FirstParagraph"/>
      </w:pPr>
      <w:r>
        <w:t xml:space="preserve">Potpora se dodjeljuje za sufinanciranje ulaganja i aktivnosti koje su predmet ovoga Programa, a za koje podnositelj nije koristio sredstva iz državnog proračuna, proračuna </w:t>
      </w:r>
      <w:r>
        <w:lastRenderedPageBreak/>
        <w:t>drugih jedinica lokalne i područne (regionalne) samouprave ili drugih javnih izvora za iste prihvatljive troškove.</w:t>
      </w:r>
    </w:p>
    <w:p w14:paraId="0485C6C2" w14:textId="77777777" w:rsidR="00285ECD" w:rsidRDefault="00000000">
      <w:pPr>
        <w:pStyle w:val="Naslov2"/>
      </w:pPr>
      <w:bookmarkStart w:id="47" w:name="članak-18."/>
      <w:bookmarkEnd w:id="46"/>
      <w:r>
        <w:t>Članak 18.</w:t>
      </w:r>
    </w:p>
    <w:p w14:paraId="1B26BC46" w14:textId="77777777" w:rsidR="00285ECD" w:rsidRDefault="00000000">
      <w:pPr>
        <w:pStyle w:val="FirstParagraph"/>
      </w:pPr>
      <w:r>
        <w:t>Korisnik potpore može ostvariti pravo na jednu ili više potpora iz ovoga Programa ako ispunjava uvjete pojedine mjere, pri čemu ukupan iznos potpore mora biti u skladu s pravilima o potporama male vrijednosti iz ovoga Programa i važećih uredbi Europske unije.</w:t>
      </w:r>
    </w:p>
    <w:p w14:paraId="38117AF5" w14:textId="77777777" w:rsidR="00285ECD" w:rsidRPr="00A34916" w:rsidRDefault="00000000">
      <w:pPr>
        <w:pStyle w:val="Naslov2"/>
        <w:rPr>
          <w:lang w:val="fr-FR"/>
        </w:rPr>
      </w:pPr>
      <w:bookmarkStart w:id="48" w:name="članak-19."/>
      <w:bookmarkEnd w:id="47"/>
      <w:r w:rsidRPr="00A34916">
        <w:rPr>
          <w:lang w:val="fr-FR"/>
        </w:rPr>
        <w:t>Članak 19.</w:t>
      </w:r>
    </w:p>
    <w:p w14:paraId="11A6E552" w14:textId="5CB973C5" w:rsidR="00285ECD" w:rsidRPr="00A34916" w:rsidRDefault="00000000">
      <w:pPr>
        <w:pStyle w:val="FirstParagraph"/>
        <w:rPr>
          <w:lang w:val="fr-FR"/>
        </w:rPr>
      </w:pPr>
      <w:r w:rsidRPr="00A34916">
        <w:rPr>
          <w:lang w:val="fr-FR"/>
        </w:rPr>
        <w:t>Neprihvatljivi troškovi za sufinanciranje s</w:t>
      </w:r>
      <w:r w:rsidR="0030442B">
        <w:rPr>
          <w:lang w:val="fr-FR"/>
        </w:rPr>
        <w:t>u</w:t>
      </w:r>
      <w:r w:rsidRPr="00A34916">
        <w:rPr>
          <w:lang w:val="fr-FR"/>
        </w:rPr>
        <w:t>:</w:t>
      </w:r>
    </w:p>
    <w:p w14:paraId="4AB825DF" w14:textId="77777777" w:rsidR="00285ECD" w:rsidRPr="00A34916" w:rsidRDefault="00000000">
      <w:pPr>
        <w:pStyle w:val="Compact"/>
        <w:numPr>
          <w:ilvl w:val="0"/>
          <w:numId w:val="14"/>
        </w:numPr>
        <w:rPr>
          <w:lang w:val="fr-FR"/>
        </w:rPr>
      </w:pPr>
      <w:r w:rsidRPr="00A34916">
        <w:rPr>
          <w:lang w:val="fr-FR"/>
        </w:rPr>
        <w:t>PDV ako je korisnik porezni obveznik upisan u registar obveznika PDV-a i ima pravo na odbitak pretporeza,</w:t>
      </w:r>
    </w:p>
    <w:p w14:paraId="1591C6DD" w14:textId="77777777" w:rsidR="00285ECD" w:rsidRPr="00A34916" w:rsidRDefault="00000000">
      <w:pPr>
        <w:pStyle w:val="Compact"/>
        <w:numPr>
          <w:ilvl w:val="0"/>
          <w:numId w:val="14"/>
        </w:numPr>
        <w:rPr>
          <w:lang w:val="fr-FR"/>
        </w:rPr>
      </w:pPr>
      <w:r w:rsidRPr="00A34916">
        <w:rPr>
          <w:lang w:val="fr-FR"/>
        </w:rPr>
        <w:t>porezi, doprinosi, kamate i druge javne pristojbe, osim ako ovim Programom nije izričito drukčije propisano,</w:t>
      </w:r>
    </w:p>
    <w:p w14:paraId="1486C083" w14:textId="77777777" w:rsidR="00285ECD" w:rsidRPr="00A34916" w:rsidRDefault="00000000">
      <w:pPr>
        <w:pStyle w:val="Compact"/>
        <w:numPr>
          <w:ilvl w:val="0"/>
          <w:numId w:val="14"/>
        </w:numPr>
        <w:rPr>
          <w:lang w:val="fr-FR"/>
        </w:rPr>
      </w:pPr>
      <w:r w:rsidRPr="00A34916">
        <w:rPr>
          <w:lang w:val="fr-FR"/>
        </w:rPr>
        <w:t>troškovi redovitog održavanja, amortizacije, leasinga, osiguranja i režijskih troškova,</w:t>
      </w:r>
    </w:p>
    <w:p w14:paraId="10942C39" w14:textId="77777777" w:rsidR="00285ECD" w:rsidRDefault="00000000">
      <w:pPr>
        <w:pStyle w:val="Compact"/>
        <w:numPr>
          <w:ilvl w:val="0"/>
          <w:numId w:val="14"/>
        </w:numPr>
      </w:pPr>
      <w:r>
        <w:t>troškovi vlastitog rada,</w:t>
      </w:r>
    </w:p>
    <w:p w14:paraId="1F7136E3" w14:textId="77777777" w:rsidR="00285ECD" w:rsidRDefault="00000000">
      <w:pPr>
        <w:pStyle w:val="Compact"/>
        <w:numPr>
          <w:ilvl w:val="0"/>
          <w:numId w:val="14"/>
        </w:numPr>
      </w:pPr>
      <w:r>
        <w:t>troškovi koji nisu dokazani vjerodostojnim računima i dokazima o plaćanju,</w:t>
      </w:r>
    </w:p>
    <w:p w14:paraId="5553746F" w14:textId="77777777" w:rsidR="00285ECD" w:rsidRDefault="00000000">
      <w:pPr>
        <w:pStyle w:val="Compact"/>
        <w:numPr>
          <w:ilvl w:val="0"/>
          <w:numId w:val="14"/>
        </w:numPr>
      </w:pPr>
      <w:r>
        <w:t>troškovi koji nisu neposredno povezani s predmetom potpore.</w:t>
      </w:r>
    </w:p>
    <w:p w14:paraId="7DA6BB95" w14:textId="77777777" w:rsidR="00285ECD" w:rsidRDefault="00000000">
      <w:pPr>
        <w:pStyle w:val="Naslov1"/>
      </w:pPr>
      <w:bookmarkStart w:id="49" w:name="viii.-postupak-dodjele-potpora"/>
      <w:bookmarkEnd w:id="45"/>
      <w:bookmarkEnd w:id="48"/>
      <w:r>
        <w:t>VIII. POSTUPAK DODJELE POTPORA</w:t>
      </w:r>
    </w:p>
    <w:p w14:paraId="00774D9A" w14:textId="77777777" w:rsidR="00285ECD" w:rsidRDefault="00000000">
      <w:pPr>
        <w:pStyle w:val="Naslov2"/>
      </w:pPr>
      <w:bookmarkStart w:id="50" w:name="članak-20."/>
      <w:r>
        <w:t>Članak 20.</w:t>
      </w:r>
    </w:p>
    <w:p w14:paraId="7BE8B3D4" w14:textId="1E84FF28" w:rsidR="00285ECD" w:rsidRDefault="00000000">
      <w:pPr>
        <w:pStyle w:val="FirstParagraph"/>
      </w:pPr>
      <w:r>
        <w:t>Načelnik</w:t>
      </w:r>
      <w:r w:rsidR="00492BD9">
        <w:t>/ica</w:t>
      </w:r>
      <w:r>
        <w:t xml:space="preserve"> Općine Vela Luka raspisuje javni poziv za dodjelu potpora iz ovoga Programa.</w:t>
      </w:r>
    </w:p>
    <w:p w14:paraId="2947D6A3" w14:textId="6A8452B4" w:rsidR="00285ECD" w:rsidRDefault="00000000">
      <w:pPr>
        <w:pStyle w:val="Tijeloteksta"/>
      </w:pPr>
      <w:r>
        <w:t>Javni poziv sadrži:</w:t>
      </w:r>
    </w:p>
    <w:p w14:paraId="4401EB94" w14:textId="77777777" w:rsidR="00285ECD" w:rsidRDefault="00000000">
      <w:pPr>
        <w:pStyle w:val="Compact"/>
        <w:numPr>
          <w:ilvl w:val="0"/>
          <w:numId w:val="15"/>
        </w:numPr>
      </w:pPr>
      <w:r>
        <w:t>naziv mjere odnosno mjera,</w:t>
      </w:r>
    </w:p>
    <w:p w14:paraId="18B767BB" w14:textId="77777777" w:rsidR="00285ECD" w:rsidRDefault="00000000">
      <w:pPr>
        <w:pStyle w:val="Compact"/>
        <w:numPr>
          <w:ilvl w:val="0"/>
          <w:numId w:val="15"/>
        </w:numPr>
      </w:pPr>
      <w:r>
        <w:t>prihvatljive korisnike,</w:t>
      </w:r>
    </w:p>
    <w:p w14:paraId="4F13380A" w14:textId="77777777" w:rsidR="00285ECD" w:rsidRDefault="00000000">
      <w:pPr>
        <w:pStyle w:val="Compact"/>
        <w:numPr>
          <w:ilvl w:val="0"/>
          <w:numId w:val="15"/>
        </w:numPr>
      </w:pPr>
      <w:r>
        <w:t>prihvatljive aktivnosti i troškove,</w:t>
      </w:r>
    </w:p>
    <w:p w14:paraId="2F59BFEF" w14:textId="77777777" w:rsidR="00285ECD" w:rsidRDefault="00000000">
      <w:pPr>
        <w:pStyle w:val="Compact"/>
        <w:numPr>
          <w:ilvl w:val="0"/>
          <w:numId w:val="15"/>
        </w:numPr>
      </w:pPr>
      <w:r>
        <w:t>iznos raspoloživih sredstava,</w:t>
      </w:r>
    </w:p>
    <w:p w14:paraId="212507AC" w14:textId="77777777" w:rsidR="00285ECD" w:rsidRDefault="00000000">
      <w:pPr>
        <w:pStyle w:val="Compact"/>
        <w:numPr>
          <w:ilvl w:val="0"/>
          <w:numId w:val="15"/>
        </w:numPr>
      </w:pPr>
      <w:r>
        <w:t>intenzitet potpore i najviši iznos potpore,</w:t>
      </w:r>
    </w:p>
    <w:p w14:paraId="24A40EC7" w14:textId="77777777" w:rsidR="00285ECD" w:rsidRDefault="00000000">
      <w:pPr>
        <w:pStyle w:val="Compact"/>
        <w:numPr>
          <w:ilvl w:val="0"/>
          <w:numId w:val="15"/>
        </w:numPr>
      </w:pPr>
      <w:r>
        <w:t>popis potrebne dokumentacije,</w:t>
      </w:r>
    </w:p>
    <w:p w14:paraId="44D7B219" w14:textId="77777777" w:rsidR="00285ECD" w:rsidRDefault="00000000">
      <w:pPr>
        <w:pStyle w:val="Compact"/>
        <w:numPr>
          <w:ilvl w:val="0"/>
          <w:numId w:val="15"/>
        </w:numPr>
      </w:pPr>
      <w:r>
        <w:t>rok i način podnošenja zahtjeva,</w:t>
      </w:r>
    </w:p>
    <w:p w14:paraId="21D83FB4" w14:textId="77777777" w:rsidR="00285ECD" w:rsidRDefault="00000000">
      <w:pPr>
        <w:pStyle w:val="Compact"/>
        <w:numPr>
          <w:ilvl w:val="0"/>
          <w:numId w:val="15"/>
        </w:numPr>
      </w:pPr>
      <w:r>
        <w:t>odredbe o kontroli, povratu i zaštiti osobnih podataka.</w:t>
      </w:r>
    </w:p>
    <w:p w14:paraId="00108EF9" w14:textId="77777777" w:rsidR="00285ECD" w:rsidRDefault="00000000">
      <w:pPr>
        <w:pStyle w:val="Naslov2"/>
      </w:pPr>
      <w:bookmarkStart w:id="51" w:name="članak-21."/>
      <w:bookmarkEnd w:id="50"/>
      <w:r>
        <w:t>Članak 21.</w:t>
      </w:r>
    </w:p>
    <w:p w14:paraId="16498AE0" w14:textId="56FA3B5E" w:rsidR="00285ECD" w:rsidRDefault="00000000">
      <w:pPr>
        <w:pStyle w:val="FirstParagraph"/>
      </w:pPr>
      <w:r>
        <w:t xml:space="preserve">Zahtjev za dodjelu potpore podnosi se Općini Vela Luka na obrascu propisanom javnim pozivom, uz dokumentaciju </w:t>
      </w:r>
      <w:r w:rsidR="006A5D2A">
        <w:t xml:space="preserve">definiranu </w:t>
      </w:r>
      <w:r>
        <w:t>javnim pozivom.</w:t>
      </w:r>
    </w:p>
    <w:p w14:paraId="4723A07D" w14:textId="77777777" w:rsidR="00285ECD" w:rsidRDefault="00000000">
      <w:pPr>
        <w:pStyle w:val="Naslov2"/>
      </w:pPr>
      <w:bookmarkStart w:id="52" w:name="članak-22."/>
      <w:bookmarkEnd w:id="51"/>
      <w:r>
        <w:lastRenderedPageBreak/>
        <w:t>Članak 22.</w:t>
      </w:r>
    </w:p>
    <w:p w14:paraId="3CD0B553" w14:textId="71AE1605" w:rsidR="00285ECD" w:rsidRDefault="00000000">
      <w:pPr>
        <w:pStyle w:val="FirstParagraph"/>
      </w:pPr>
      <w:r>
        <w:t>Za obradu pristiglih zahtjeva</w:t>
      </w:r>
      <w:r w:rsidR="00105BA8">
        <w:t>,</w:t>
      </w:r>
      <w:r>
        <w:t xml:space="preserve"> </w:t>
      </w:r>
      <w:r w:rsidR="00105BA8">
        <w:rPr>
          <w:lang w:val="hr-HR"/>
        </w:rPr>
        <w:t>t</w:t>
      </w:r>
      <w:r w:rsidR="00105BA8" w:rsidRPr="00105BA8">
        <w:rPr>
          <w:lang w:val="hr-HR"/>
        </w:rPr>
        <w:t>emeljem sklopljenog Ugovora o godišnjem financiranju rada</w:t>
      </w:r>
      <w:r w:rsidR="00105BA8">
        <w:rPr>
          <w:lang w:val="hr-HR"/>
        </w:rPr>
        <w:t xml:space="preserve">, </w:t>
      </w:r>
      <w:r w:rsidR="00105BA8">
        <w:t>zaduženo je</w:t>
      </w:r>
      <w:r w:rsidR="00105BA8" w:rsidRPr="00105BA8">
        <w:rPr>
          <w:lang w:val="hr-HR"/>
        </w:rPr>
        <w:t xml:space="preserve"> trgovačko društvo Poduzetnički inkubator Vela Luka d.o.o. za razvoj poduzetništva i posredničke usluge (u daljnjem tekstu: Poduzetnički inkubator)</w:t>
      </w:r>
      <w:r>
        <w:t>.</w:t>
      </w:r>
    </w:p>
    <w:p w14:paraId="2DC909CB" w14:textId="538B5F10" w:rsidR="00285ECD" w:rsidRDefault="00105BA8">
      <w:pPr>
        <w:pStyle w:val="Tijeloteksta"/>
      </w:pPr>
      <w:r w:rsidRPr="00105BA8">
        <w:rPr>
          <w:lang w:val="hr-HR"/>
        </w:rPr>
        <w:t>Poduzetnički inkubator</w:t>
      </w:r>
      <w:r w:rsidRPr="00105BA8">
        <w:t xml:space="preserve"> </w:t>
      </w:r>
      <w:r>
        <w:t>provjerava pravodobnost, potpunost i prihvatljivost zahtjeva te po potrebi poziva podnositelja na dopunu dokumentacije.</w:t>
      </w:r>
    </w:p>
    <w:p w14:paraId="14898604" w14:textId="04DA51F0" w:rsidR="00285ECD" w:rsidRDefault="00000000">
      <w:pPr>
        <w:pStyle w:val="Tijeloteksta"/>
      </w:pPr>
      <w:r>
        <w:t>Odluku o dodjeli potpore donosi načelnik</w:t>
      </w:r>
      <w:r w:rsidR="00105BA8">
        <w:t>/ica</w:t>
      </w:r>
      <w:r>
        <w:t xml:space="preserve"> Općine Vela Luka na temelju prijedloga </w:t>
      </w:r>
      <w:r w:rsidR="00105BA8" w:rsidRPr="00105BA8">
        <w:rPr>
          <w:lang w:val="hr-HR"/>
        </w:rPr>
        <w:t>Poduzetničk</w:t>
      </w:r>
      <w:r w:rsidR="00105BA8">
        <w:rPr>
          <w:lang w:val="hr-HR"/>
        </w:rPr>
        <w:t>og</w:t>
      </w:r>
      <w:r w:rsidR="00105BA8" w:rsidRPr="00105BA8">
        <w:rPr>
          <w:lang w:val="hr-HR"/>
        </w:rPr>
        <w:t xml:space="preserve"> inkubator</w:t>
      </w:r>
      <w:r w:rsidR="00105BA8">
        <w:rPr>
          <w:lang w:val="hr-HR"/>
        </w:rPr>
        <w:t>a</w:t>
      </w:r>
      <w:r w:rsidR="00105BA8">
        <w:t>.</w:t>
      </w:r>
    </w:p>
    <w:p w14:paraId="7AE7160D" w14:textId="77777777" w:rsidR="00285ECD" w:rsidRDefault="00000000">
      <w:pPr>
        <w:pStyle w:val="Naslov2"/>
      </w:pPr>
      <w:bookmarkStart w:id="53" w:name="članak-23."/>
      <w:bookmarkEnd w:id="52"/>
      <w:r>
        <w:t>Članak 23.</w:t>
      </w:r>
    </w:p>
    <w:p w14:paraId="0E45DF52" w14:textId="493E3D6F" w:rsidR="00285ECD" w:rsidRDefault="00000000">
      <w:pPr>
        <w:pStyle w:val="FirstParagraph"/>
      </w:pPr>
      <w:r>
        <w:t xml:space="preserve">Prijave </w:t>
      </w:r>
      <w:r w:rsidR="0030442B">
        <w:t>će se</w:t>
      </w:r>
      <w:r>
        <w:t xml:space="preserve"> obrađivati prema redoslijedu zaprimanja do iskorištenja sredstava planiranih za proračunsku godinu, ako javnim pozivom nije drukčije određeno.</w:t>
      </w:r>
    </w:p>
    <w:p w14:paraId="2995042A" w14:textId="77777777" w:rsidR="00285ECD" w:rsidRDefault="00000000">
      <w:pPr>
        <w:pStyle w:val="Naslov2"/>
      </w:pPr>
      <w:bookmarkStart w:id="54" w:name="članak-24."/>
      <w:bookmarkEnd w:id="53"/>
      <w:r>
        <w:t>Članak 24.</w:t>
      </w:r>
    </w:p>
    <w:p w14:paraId="54CD7BA6" w14:textId="77777777" w:rsidR="00285ECD" w:rsidRDefault="00000000">
      <w:pPr>
        <w:pStyle w:val="FirstParagraph"/>
      </w:pPr>
      <w:r>
        <w:t>Prilikom dodjele potpore Općina Vela Luka korisniku dostavlja obavijest da mu je potpora dodijeljena kao potpora male vrijednosti, uz navođenje odgovarajuće uredbe Europske unije i iznosa potpore izraženog u bruto novčanoj protuvrijednosti.</w:t>
      </w:r>
    </w:p>
    <w:p w14:paraId="6A0D7894" w14:textId="77777777" w:rsidR="00285ECD" w:rsidRDefault="00000000">
      <w:pPr>
        <w:pStyle w:val="Naslov2"/>
      </w:pPr>
      <w:bookmarkStart w:id="55" w:name="članak-25."/>
      <w:bookmarkEnd w:id="54"/>
      <w:r>
        <w:t>Članak 25.</w:t>
      </w:r>
    </w:p>
    <w:p w14:paraId="21D7A779" w14:textId="77777777" w:rsidR="00285ECD" w:rsidRDefault="00000000">
      <w:pPr>
        <w:pStyle w:val="FirstParagraph"/>
      </w:pPr>
      <w:r>
        <w:t>Podnositelj zahtjeva obvezan je uz zahtjev dostaviti izjavu o svim potporama male vrijednosti dodijeljenima tijekom tekuće i prethodne dvije godine, odnosno drugu izjavu i podatke potrebne za provjeru poštivanja pravila o potporama male vrijednosti sukladno važećim uredbama Europske unije.</w:t>
      </w:r>
    </w:p>
    <w:p w14:paraId="6940A166" w14:textId="77777777" w:rsidR="00285ECD" w:rsidRDefault="00000000">
      <w:pPr>
        <w:pStyle w:val="Naslov1"/>
      </w:pPr>
      <w:bookmarkStart w:id="56" w:name="ix.-kontrola-povrat-i-evidencija"/>
      <w:bookmarkEnd w:id="49"/>
      <w:bookmarkEnd w:id="55"/>
      <w:r>
        <w:t>IX. KONTROLA, POVRAT I EVIDENCIJA</w:t>
      </w:r>
    </w:p>
    <w:p w14:paraId="6F7CBB17" w14:textId="77777777" w:rsidR="00285ECD" w:rsidRDefault="00000000">
      <w:pPr>
        <w:pStyle w:val="Naslov2"/>
      </w:pPr>
      <w:bookmarkStart w:id="57" w:name="članak-26."/>
      <w:r>
        <w:t>Članak 26.</w:t>
      </w:r>
    </w:p>
    <w:p w14:paraId="1F2256EC" w14:textId="77777777" w:rsidR="00285ECD" w:rsidRDefault="00000000">
      <w:pPr>
        <w:pStyle w:val="FirstParagraph"/>
      </w:pPr>
      <w:r>
        <w:t>Općina Vela Luka zadržava pravo kontrole namjenskog korištenja dodijeljenih sredstava, uključujući administrativnu kontrolu dokumentacije i terensku kontrolu.</w:t>
      </w:r>
    </w:p>
    <w:p w14:paraId="036D4F10" w14:textId="77777777" w:rsidR="00285ECD" w:rsidRDefault="00000000">
      <w:pPr>
        <w:pStyle w:val="Naslov2"/>
      </w:pPr>
      <w:bookmarkStart w:id="58" w:name="članak-27."/>
      <w:bookmarkEnd w:id="57"/>
      <w:r>
        <w:t>Članak 27.</w:t>
      </w:r>
    </w:p>
    <w:p w14:paraId="137EDC8D" w14:textId="77777777" w:rsidR="00285ECD" w:rsidRDefault="00000000">
      <w:pPr>
        <w:pStyle w:val="FirstParagraph"/>
      </w:pPr>
      <w:r>
        <w:t>Korisnik je dužan vratiti dodijeljena sredstva u proračun Općine Vela Luka ako se utvrdi da je:</w:t>
      </w:r>
    </w:p>
    <w:p w14:paraId="04DFC87F" w14:textId="77777777" w:rsidR="00285ECD" w:rsidRDefault="00000000">
      <w:pPr>
        <w:pStyle w:val="Compact"/>
        <w:numPr>
          <w:ilvl w:val="0"/>
          <w:numId w:val="17"/>
        </w:numPr>
      </w:pPr>
      <w:r>
        <w:t>dostavio neistinite podatke ili nevjerodostojnu dokumentaciju,</w:t>
      </w:r>
    </w:p>
    <w:p w14:paraId="181B5741" w14:textId="77777777" w:rsidR="00285ECD" w:rsidRDefault="00000000">
      <w:pPr>
        <w:pStyle w:val="Compact"/>
        <w:numPr>
          <w:ilvl w:val="0"/>
          <w:numId w:val="17"/>
        </w:numPr>
      </w:pPr>
      <w:r>
        <w:t>sredstva koristio nenamjenski,</w:t>
      </w:r>
    </w:p>
    <w:p w14:paraId="6BEF050B" w14:textId="77777777" w:rsidR="00285ECD" w:rsidRDefault="00000000">
      <w:pPr>
        <w:pStyle w:val="Compact"/>
        <w:numPr>
          <w:ilvl w:val="0"/>
          <w:numId w:val="17"/>
        </w:numPr>
      </w:pPr>
      <w:r>
        <w:t>ostvario potporu protivno uvjetima ovoga Programa ili javnog poziva,</w:t>
      </w:r>
    </w:p>
    <w:p w14:paraId="4BA16C2F" w14:textId="77777777" w:rsidR="00285ECD" w:rsidRDefault="00000000">
      <w:pPr>
        <w:pStyle w:val="Compact"/>
        <w:numPr>
          <w:ilvl w:val="0"/>
          <w:numId w:val="17"/>
        </w:numPr>
      </w:pPr>
      <w:r>
        <w:t>onemogućio provedbu kontrole.</w:t>
      </w:r>
    </w:p>
    <w:p w14:paraId="0AC02437" w14:textId="77777777" w:rsidR="00285ECD" w:rsidRDefault="00000000">
      <w:pPr>
        <w:pStyle w:val="FirstParagraph"/>
      </w:pPr>
      <w:r>
        <w:lastRenderedPageBreak/>
        <w:t>U slučaju iz stavka 1. ovoga članka, korisnik je dužan izvršiti povrat sredstava u roku utvrđenom odlukom o povratu te gubi pravo na dodjelu potpore iz ovoga Programa u sljedećih pet godina.</w:t>
      </w:r>
    </w:p>
    <w:p w14:paraId="0839FCFE" w14:textId="77777777" w:rsidR="00285ECD" w:rsidRDefault="00000000">
      <w:pPr>
        <w:pStyle w:val="Naslov2"/>
      </w:pPr>
      <w:bookmarkStart w:id="59" w:name="članak-28."/>
      <w:bookmarkEnd w:id="58"/>
      <w:r>
        <w:t>Članak 28.</w:t>
      </w:r>
    </w:p>
    <w:p w14:paraId="33AB59CA" w14:textId="77777777" w:rsidR="00285ECD" w:rsidRDefault="00000000">
      <w:pPr>
        <w:pStyle w:val="FirstParagraph"/>
      </w:pPr>
      <w:r>
        <w:t>Općina Vela Luka vodi evidenciju o dodijeljenim potporama po ovom Programu i čuva dokumentaciju sukladno propisima kojima se uređuju potpore male vrijednosti, proračunsko poslovanje, arhivsko gradivo i zaštita osobnih podataka.</w:t>
      </w:r>
    </w:p>
    <w:p w14:paraId="4FA07917" w14:textId="77777777" w:rsidR="00285ECD" w:rsidRDefault="00000000">
      <w:pPr>
        <w:pStyle w:val="Naslov1"/>
      </w:pPr>
      <w:bookmarkStart w:id="60" w:name="x.-završne-odredbe"/>
      <w:bookmarkEnd w:id="56"/>
      <w:bookmarkEnd w:id="59"/>
      <w:r>
        <w:t>X. ZAVRŠNE ODREDBE</w:t>
      </w:r>
    </w:p>
    <w:p w14:paraId="5A5257F9" w14:textId="77777777" w:rsidR="00285ECD" w:rsidRDefault="00000000">
      <w:pPr>
        <w:pStyle w:val="Naslov2"/>
      </w:pPr>
      <w:bookmarkStart w:id="61" w:name="članak-29."/>
      <w:r>
        <w:t>Članak 29.</w:t>
      </w:r>
    </w:p>
    <w:p w14:paraId="2405C586" w14:textId="06F0AB65" w:rsidR="00285ECD" w:rsidRPr="00F6268C" w:rsidRDefault="00000000">
      <w:pPr>
        <w:pStyle w:val="FirstParagraph"/>
      </w:pPr>
      <w:r>
        <w:t xml:space="preserve">Za provedbu ovoga Programa zadužuje se </w:t>
      </w:r>
      <w:r w:rsidR="00F6268C" w:rsidRPr="00F6268C">
        <w:t>Upravni odjel za opće poslove, društvene djelatnosti i održivi razvoj</w:t>
      </w:r>
      <w:r w:rsidRPr="00F6268C">
        <w:t>.</w:t>
      </w:r>
    </w:p>
    <w:p w14:paraId="0C7765E6" w14:textId="77777777" w:rsidR="00285ECD" w:rsidRDefault="00000000">
      <w:pPr>
        <w:pStyle w:val="Naslov2"/>
      </w:pPr>
      <w:bookmarkStart w:id="62" w:name="članak-30."/>
      <w:bookmarkEnd w:id="61"/>
      <w:r>
        <w:t>Članak 30.</w:t>
      </w:r>
    </w:p>
    <w:p w14:paraId="5B8CCF37" w14:textId="77777777" w:rsidR="00285ECD" w:rsidRDefault="00000000">
      <w:pPr>
        <w:pStyle w:val="FirstParagraph"/>
      </w:pPr>
      <w:r>
        <w:t>Ovaj Program stupa na snagu osmoga dana od dana objave u „Službenom glasniku Općine Vela Luka“, a primjenjuje se od 1. siječnja 2027. do 31. prosinca 2029. godine.</w:t>
      </w:r>
      <w:bookmarkEnd w:id="60"/>
      <w:bookmarkEnd w:id="62"/>
    </w:p>
    <w:sectPr w:rsidR="00285ECD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496FC1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CB6E45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69828602">
    <w:abstractNumId w:val="0"/>
  </w:num>
  <w:num w:numId="2" w16cid:durableId="756632244">
    <w:abstractNumId w:val="1"/>
  </w:num>
  <w:num w:numId="3" w16cid:durableId="897714158">
    <w:abstractNumId w:val="1"/>
  </w:num>
  <w:num w:numId="4" w16cid:durableId="444540646">
    <w:abstractNumId w:val="1"/>
  </w:num>
  <w:num w:numId="5" w16cid:durableId="1877546702">
    <w:abstractNumId w:val="1"/>
  </w:num>
  <w:num w:numId="6" w16cid:durableId="1060204750">
    <w:abstractNumId w:val="1"/>
  </w:num>
  <w:num w:numId="7" w16cid:durableId="1409811461">
    <w:abstractNumId w:val="1"/>
  </w:num>
  <w:num w:numId="8" w16cid:durableId="2017881583">
    <w:abstractNumId w:val="1"/>
  </w:num>
  <w:num w:numId="9" w16cid:durableId="1087386602">
    <w:abstractNumId w:val="1"/>
  </w:num>
  <w:num w:numId="10" w16cid:durableId="1865821245">
    <w:abstractNumId w:val="1"/>
  </w:num>
  <w:num w:numId="11" w16cid:durableId="224997446">
    <w:abstractNumId w:val="1"/>
  </w:num>
  <w:num w:numId="12" w16cid:durableId="657537625">
    <w:abstractNumId w:val="1"/>
  </w:num>
  <w:num w:numId="13" w16cid:durableId="1750299310">
    <w:abstractNumId w:val="1"/>
  </w:num>
  <w:num w:numId="14" w16cid:durableId="29913617">
    <w:abstractNumId w:val="1"/>
  </w:num>
  <w:num w:numId="15" w16cid:durableId="1881822346">
    <w:abstractNumId w:val="1"/>
  </w:num>
  <w:num w:numId="16" w16cid:durableId="41640539">
    <w:abstractNumId w:val="1"/>
  </w:num>
  <w:num w:numId="17" w16cid:durableId="687026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CD"/>
    <w:rsid w:val="00074A13"/>
    <w:rsid w:val="00105BA8"/>
    <w:rsid w:val="001C6DCA"/>
    <w:rsid w:val="002636E7"/>
    <w:rsid w:val="00271D07"/>
    <w:rsid w:val="00285ECD"/>
    <w:rsid w:val="0030442B"/>
    <w:rsid w:val="003D45CC"/>
    <w:rsid w:val="0048188A"/>
    <w:rsid w:val="00484251"/>
    <w:rsid w:val="00492BD9"/>
    <w:rsid w:val="005C1DD2"/>
    <w:rsid w:val="005C3CA6"/>
    <w:rsid w:val="005F6484"/>
    <w:rsid w:val="006A5D2A"/>
    <w:rsid w:val="007350C0"/>
    <w:rsid w:val="007A5193"/>
    <w:rsid w:val="007B6FC6"/>
    <w:rsid w:val="007C6306"/>
    <w:rsid w:val="009B7CBE"/>
    <w:rsid w:val="00A34916"/>
    <w:rsid w:val="00A575B9"/>
    <w:rsid w:val="00A61E66"/>
    <w:rsid w:val="00AE7CE9"/>
    <w:rsid w:val="00B80147"/>
    <w:rsid w:val="00C85594"/>
    <w:rsid w:val="00D3493A"/>
    <w:rsid w:val="00DB648D"/>
    <w:rsid w:val="00EF440F"/>
    <w:rsid w:val="00F6268C"/>
    <w:rsid w:val="00FA2F5D"/>
    <w:rsid w:val="00FB24D4"/>
    <w:rsid w:val="00FC4EEF"/>
    <w:rsid w:val="00FF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4D21"/>
  <w15:docId w15:val="{DE14C379-F46F-4232-ABAF-B0C79D07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Tijeloteksta"/>
    <w:link w:val="Naslov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Tijeloteksta"/>
    <w:link w:val="Naslov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Tijeloteksta"/>
    <w:link w:val="Naslov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Tijeloteksta"/>
    <w:link w:val="Naslov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Tijeloteksta"/>
    <w:link w:val="Naslov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Tijeloteksta"/>
    <w:link w:val="Naslov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Tijeloteksta"/>
    <w:link w:val="Naslov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Tijeloteksta"/>
    <w:link w:val="Naslov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ijeloteksta"/>
    <w:next w:val="Tijeloteksta"/>
    <w:qFormat/>
  </w:style>
  <w:style w:type="paragraph" w:customStyle="1" w:styleId="Compact">
    <w:name w:val="Compact"/>
    <w:basedOn w:val="Tijeloteksta"/>
    <w:qFormat/>
    <w:pPr>
      <w:spacing w:before="36" w:after="36"/>
    </w:pPr>
  </w:style>
  <w:style w:type="paragraph" w:styleId="Naslov">
    <w:name w:val="Title"/>
    <w:basedOn w:val="Normal"/>
    <w:next w:val="Tijeloteksta"/>
    <w:link w:val="Nasl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slov"/>
    <w:next w:val="Tijeloteksta"/>
    <w:link w:val="Podnaslov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ijeloteksta"/>
    <w:qFormat/>
    <w:pPr>
      <w:keepNext/>
      <w:keepLines/>
      <w:jc w:val="center"/>
    </w:pPr>
  </w:style>
  <w:style w:type="paragraph" w:styleId="Datum">
    <w:name w:val="Date"/>
    <w:next w:val="Tijeloteksta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ijeloteksta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Normal"/>
    <w:qFormat/>
  </w:style>
  <w:style w:type="character" w:customStyle="1" w:styleId="Naslov1Char">
    <w:name w:val="Naslov 1 Char"/>
    <w:basedOn w:val="Zadanifontodlomka"/>
    <w:link w:val="Naslov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a">
    <w:name w:val="Block Text"/>
    <w:basedOn w:val="Tijeloteksta"/>
    <w:next w:val="Tijeloteksta"/>
    <w:uiPriority w:val="9"/>
    <w:unhideWhenUsed/>
    <w:qFormat/>
    <w:pPr>
      <w:spacing w:before="100" w:after="100"/>
      <w:ind w:left="480" w:right="480"/>
    </w:pPr>
  </w:style>
  <w:style w:type="paragraph" w:styleId="Tekstfusnot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kstfusnote"/>
    <w:next w:val="Tekstfusnot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Opisslike">
    <w:name w:val="caption"/>
    <w:basedOn w:val="Normal"/>
    <w:link w:val="OpisslikeChar"/>
    <w:pPr>
      <w:spacing w:after="120"/>
    </w:pPr>
    <w:rPr>
      <w:i/>
    </w:rPr>
  </w:style>
  <w:style w:type="paragraph" w:customStyle="1" w:styleId="TableCaption">
    <w:name w:val="Table Caption"/>
    <w:basedOn w:val="Opisslike"/>
    <w:pPr>
      <w:keepNext/>
    </w:pPr>
  </w:style>
  <w:style w:type="paragraph" w:customStyle="1" w:styleId="ImageCaption">
    <w:name w:val="Image Caption"/>
    <w:basedOn w:val="Opisslik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OpisslikeChar">
    <w:name w:val="Opis slike Char"/>
    <w:basedOn w:val="Zadanifontodlomka"/>
    <w:link w:val="Opisslike"/>
  </w:style>
  <w:style w:type="character" w:customStyle="1" w:styleId="VerbatimChar">
    <w:name w:val="Verbatim Char"/>
    <w:basedOn w:val="Opisslike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OpisslikeChar"/>
  </w:style>
  <w:style w:type="character" w:styleId="Referencafusnote">
    <w:name w:val="footnote reference"/>
    <w:basedOn w:val="OpisslikeChar"/>
    <w:rPr>
      <w:vertAlign w:val="superscript"/>
    </w:rPr>
  </w:style>
  <w:style w:type="character" w:styleId="Hiperveza">
    <w:name w:val="Hyperlink"/>
    <w:basedOn w:val="OpisslikeChar"/>
    <w:rPr>
      <w:color w:val="156082" w:themeColor="accent1"/>
    </w:rPr>
  </w:style>
  <w:style w:type="paragraph" w:styleId="TOCNaslov">
    <w:name w:val="TOC Heading"/>
    <w:basedOn w:val="Naslov1"/>
    <w:next w:val="Tijelotekst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Bezproreda">
    <w:name w:val="No Spacing"/>
    <w:uiPriority w:val="1"/>
    <w:qFormat/>
    <w:rsid w:val="00FA2F5D"/>
    <w:pPr>
      <w:spacing w:after="0"/>
    </w:pPr>
    <w:rPr>
      <w:rFonts w:ascii="Times New Roman" w:eastAsia="Times New Roman" w:hAnsi="Times New Roman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34EC6-D161-4FA1-8466-14F52A39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2660</Words>
  <Characters>15167</Characters>
  <Application>Microsoft Office Word</Application>
  <DocSecurity>0</DocSecurity>
  <Lines>126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Želimir Fr</dc:creator>
  <cp:keywords/>
  <cp:lastModifiedBy>Želimir Fr</cp:lastModifiedBy>
  <cp:revision>2</cp:revision>
  <dcterms:created xsi:type="dcterms:W3CDTF">2026-07-24T09:26:00Z</dcterms:created>
  <dcterms:modified xsi:type="dcterms:W3CDTF">2026-07-24T09:26:00Z</dcterms:modified>
</cp:coreProperties>
</file>