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7EF" w:rsidRDefault="00C657EF" w:rsidP="00C657EF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:rsidR="00C657EF" w:rsidRPr="00D02792" w:rsidRDefault="00C657EF" w:rsidP="00C657EF">
      <w:pPr>
        <w:spacing w:after="0"/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C657EF" w:rsidRPr="00D02792" w:rsidTr="00B84B24">
        <w:tc>
          <w:tcPr>
            <w:tcW w:w="9287" w:type="dxa"/>
            <w:gridSpan w:val="2"/>
            <w:shd w:val="clear" w:color="auto" w:fill="FFF2CC" w:themeFill="accent4" w:themeFillTint="33"/>
          </w:tcPr>
          <w:p w:rsidR="00C657EF" w:rsidRDefault="00C657EF" w:rsidP="00B84B24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657EF" w:rsidRPr="00D02792" w:rsidRDefault="00C657EF" w:rsidP="00B84B24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:rsidR="00C657EF" w:rsidRPr="00D02792" w:rsidRDefault="00C657EF" w:rsidP="00BE6981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savjetovanju s </w:t>
            </w:r>
            <w:r w:rsidRPr="00FE75F5">
              <w:rPr>
                <w:rFonts w:ascii="Arial Narrow" w:hAnsi="Arial Narrow" w:cs="Times New Roman"/>
                <w:sz w:val="20"/>
                <w:szCs w:val="20"/>
              </w:rPr>
              <w:t xml:space="preserve">javnošću o prijedlogu </w:t>
            </w:r>
            <w:r w:rsidR="00BE6981">
              <w:rPr>
                <w:rFonts w:ascii="Arial Narrow" w:hAnsi="Arial Narrow" w:cs="Times New Roman"/>
                <w:b/>
                <w:sz w:val="20"/>
                <w:szCs w:val="20"/>
              </w:rPr>
              <w:t>Proračun</w:t>
            </w:r>
            <w:r w:rsidR="00E37BF5" w:rsidRPr="00E37BF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Općine Vela Luka</w:t>
            </w:r>
            <w:r w:rsidR="00BE6981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za 2026. godinu i projekcije za 2027. i 2028. godinu</w:t>
            </w:r>
          </w:p>
        </w:tc>
      </w:tr>
      <w:tr w:rsidR="00C657EF" w:rsidRPr="00D02792" w:rsidTr="00B84B24">
        <w:tc>
          <w:tcPr>
            <w:tcW w:w="9287" w:type="dxa"/>
            <w:gridSpan w:val="2"/>
            <w:shd w:val="clear" w:color="auto" w:fill="auto"/>
            <w:vAlign w:val="center"/>
          </w:tcPr>
          <w:p w:rsidR="00C657EF" w:rsidRDefault="00C657EF" w:rsidP="00B84B24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:rsidR="00C657EF" w:rsidRPr="00D02792" w:rsidRDefault="00BE6981" w:rsidP="002405C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Proračun</w:t>
            </w:r>
            <w:r w:rsidRPr="00E37BF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Općine Vela Luka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za 2026. godinu i projekcije za 2027. i 2028. godinu</w:t>
            </w:r>
          </w:p>
        </w:tc>
      </w:tr>
      <w:tr w:rsidR="00C657EF" w:rsidRPr="00D02792" w:rsidTr="00B84B24">
        <w:tc>
          <w:tcPr>
            <w:tcW w:w="9287" w:type="dxa"/>
            <w:gridSpan w:val="2"/>
            <w:shd w:val="clear" w:color="auto" w:fill="auto"/>
            <w:vAlign w:val="center"/>
          </w:tcPr>
          <w:p w:rsidR="00C657EF" w:rsidRDefault="00C657EF" w:rsidP="00B84B24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:rsidR="00C657EF" w:rsidRPr="00D02792" w:rsidRDefault="00C657EF" w:rsidP="00B84B24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Općina Vela Luka</w:t>
            </w:r>
          </w:p>
        </w:tc>
      </w:tr>
      <w:tr w:rsidR="00C657EF" w:rsidRPr="00D02792" w:rsidTr="00B84B24">
        <w:tc>
          <w:tcPr>
            <w:tcW w:w="4643" w:type="dxa"/>
            <w:shd w:val="clear" w:color="auto" w:fill="auto"/>
            <w:vAlign w:val="center"/>
          </w:tcPr>
          <w:p w:rsidR="00C657EF" w:rsidRDefault="00C657EF" w:rsidP="00B84B24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</w:p>
          <w:p w:rsidR="00C657EF" w:rsidRPr="00D02792" w:rsidRDefault="00BE6981" w:rsidP="002405C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31.10.</w:t>
            </w:r>
            <w:r w:rsidR="00903702">
              <w:rPr>
                <w:rFonts w:ascii="Arial Narrow" w:hAnsi="Arial Narrow" w:cs="Times New Roman"/>
                <w:b/>
                <w:sz w:val="20"/>
                <w:szCs w:val="20"/>
              </w:rPr>
              <w:t>2025</w:t>
            </w:r>
            <w:r w:rsidR="00C657EF">
              <w:rPr>
                <w:rFonts w:ascii="Arial Narrow" w:hAnsi="Arial Narrow" w:cs="Times New Roman"/>
                <w:b/>
                <w:sz w:val="20"/>
                <w:szCs w:val="20"/>
              </w:rPr>
              <w:t>. god.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C657EF" w:rsidRDefault="00C657EF" w:rsidP="00B84B24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</w:p>
          <w:p w:rsidR="00C657EF" w:rsidRPr="00D02792" w:rsidRDefault="00392D5E" w:rsidP="00E37BF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14</w:t>
            </w:r>
            <w:r w:rsidR="00BE6981">
              <w:rPr>
                <w:rFonts w:ascii="Arial Narrow" w:hAnsi="Arial Narrow" w:cs="Times New Roman"/>
                <w:b/>
                <w:sz w:val="20"/>
                <w:szCs w:val="20"/>
              </w:rPr>
              <w:t>.11</w:t>
            </w:r>
            <w:r w:rsidR="00C657EF">
              <w:rPr>
                <w:rFonts w:ascii="Arial Narrow" w:hAnsi="Arial Narrow" w:cs="Times New Roman"/>
                <w:b/>
                <w:sz w:val="20"/>
                <w:szCs w:val="20"/>
              </w:rPr>
              <w:t>.202</w:t>
            </w:r>
            <w:r w:rsidR="00903702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C657EF">
              <w:rPr>
                <w:rFonts w:ascii="Arial Narrow" w:hAnsi="Arial Narrow" w:cs="Times New Roman"/>
                <w:b/>
                <w:sz w:val="20"/>
                <w:szCs w:val="20"/>
              </w:rPr>
              <w:t>. god.</w:t>
            </w:r>
          </w:p>
        </w:tc>
      </w:tr>
      <w:tr w:rsidR="00C657EF" w:rsidRPr="00D02792" w:rsidTr="00B84B24">
        <w:tc>
          <w:tcPr>
            <w:tcW w:w="4643" w:type="dxa"/>
            <w:shd w:val="clear" w:color="auto" w:fill="F2F2F2" w:themeFill="background1" w:themeFillShade="F2"/>
          </w:tcPr>
          <w:p w:rsidR="00C657EF" w:rsidRPr="00D02792" w:rsidRDefault="00C657EF" w:rsidP="00B84B24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:rsidR="00C657EF" w:rsidRPr="00D02792" w:rsidRDefault="00C657EF" w:rsidP="00B84B24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shd w:val="clear" w:color="auto" w:fill="F2F2F2" w:themeFill="background1" w:themeFillShade="F2"/>
          </w:tcPr>
          <w:p w:rsidR="00C657EF" w:rsidRPr="00D02792" w:rsidRDefault="00C657EF" w:rsidP="00B84B24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shd w:val="clear" w:color="auto" w:fill="F2F2F2" w:themeFill="background1" w:themeFillShade="F2"/>
          </w:tcPr>
          <w:p w:rsidR="00C657EF" w:rsidRPr="00D02792" w:rsidRDefault="00C657EF" w:rsidP="00B84B24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shd w:val="clear" w:color="auto" w:fill="auto"/>
          </w:tcPr>
          <w:p w:rsidR="00C657EF" w:rsidRDefault="00C657EF" w:rsidP="00B84B24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:rsidR="00C657EF" w:rsidRPr="00D02792" w:rsidRDefault="00C657EF" w:rsidP="00B84B24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vMerge w:val="restart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vMerge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vMerge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vMerge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vMerge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9287" w:type="dxa"/>
            <w:gridSpan w:val="2"/>
            <w:shd w:val="clear" w:color="auto" w:fill="DEEAF6" w:themeFill="accent1" w:themeFillTint="33"/>
          </w:tcPr>
          <w:p w:rsidR="00C657EF" w:rsidRPr="00C657EF" w:rsidRDefault="00C657EF" w:rsidP="00C657EF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 </w:t>
            </w:r>
            <w:r w:rsidR="00BE6981">
              <w:rPr>
                <w:rFonts w:ascii="Arial Narrow" w:hAnsi="Arial Narrow" w:cs="Times New Roman"/>
                <w:sz w:val="20"/>
                <w:szCs w:val="20"/>
              </w:rPr>
              <w:t>1</w:t>
            </w:r>
            <w:r w:rsidR="00660131">
              <w:rPr>
                <w:rFonts w:ascii="Arial Narrow" w:hAnsi="Arial Narrow" w:cs="Times New Roman"/>
                <w:sz w:val="20"/>
                <w:szCs w:val="20"/>
              </w:rPr>
              <w:t>4</w:t>
            </w:r>
            <w:bookmarkStart w:id="1" w:name="_GoBack"/>
            <w:bookmarkEnd w:id="1"/>
            <w:r w:rsidR="00BE6981">
              <w:rPr>
                <w:rFonts w:ascii="Arial Narrow" w:hAnsi="Arial Narrow" w:cs="Times New Roman"/>
                <w:sz w:val="20"/>
                <w:szCs w:val="20"/>
              </w:rPr>
              <w:t>.11</w:t>
            </w:r>
            <w:r w:rsidR="00E37BF5">
              <w:rPr>
                <w:rFonts w:ascii="Arial Narrow" w:hAnsi="Arial Narrow" w:cs="Times New Roman"/>
                <w:sz w:val="20"/>
                <w:szCs w:val="20"/>
              </w:rPr>
              <w:t>.2</w:t>
            </w:r>
            <w:r>
              <w:rPr>
                <w:rFonts w:ascii="Arial Narrow" w:hAnsi="Arial Narrow" w:cs="Times New Roman"/>
                <w:sz w:val="20"/>
                <w:szCs w:val="20"/>
              </w:rPr>
              <w:t>02</w:t>
            </w:r>
            <w:r w:rsidR="008E1F08">
              <w:rPr>
                <w:rFonts w:ascii="Arial Narrow" w:hAnsi="Arial Narrow" w:cs="Times New Roman"/>
                <w:sz w:val="20"/>
                <w:szCs w:val="20"/>
              </w:rPr>
              <w:t>5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.god.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 adresu elektronske pošte: </w:t>
            </w:r>
            <w:hyperlink r:id="rId4" w:history="1">
              <w:r w:rsidRPr="00864BCB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savjetovanje@velaluka.hr</w:t>
              </w:r>
            </w:hyperlink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ili na adresu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Općina Vela Luka, Obala 3 br.19 20 270 Vela Luka</w:t>
            </w:r>
            <w:r w:rsidR="004E590A">
              <w:rPr>
                <w:rFonts w:ascii="Arial Narrow" w:hAnsi="Arial Narrow" w:cs="Times New Roman"/>
                <w:sz w:val="20"/>
                <w:szCs w:val="20"/>
              </w:rPr>
              <w:t xml:space="preserve">. Kontakt osoba: </w:t>
            </w:r>
            <w:r w:rsidR="00BE6981">
              <w:rPr>
                <w:rFonts w:ascii="Arial Narrow" w:hAnsi="Arial Narrow" w:cs="Times New Roman"/>
                <w:sz w:val="20"/>
                <w:szCs w:val="20"/>
              </w:rPr>
              <w:t>Ana Jobst</w:t>
            </w:r>
            <w:r w:rsidR="004E590A">
              <w:rPr>
                <w:rFonts w:ascii="Arial Narrow" w:hAnsi="Arial Narrow" w:cs="Times New Roman"/>
                <w:sz w:val="20"/>
                <w:szCs w:val="20"/>
              </w:rPr>
              <w:t>, 020/295-900, e-</w:t>
            </w:r>
            <w:r w:rsidR="004E590A" w:rsidRPr="00903702">
              <w:rPr>
                <w:rFonts w:ascii="Arial Narrow" w:hAnsi="Arial Narrow" w:cs="Times New Roman"/>
                <w:sz w:val="20"/>
                <w:szCs w:val="20"/>
              </w:rPr>
              <w:t xml:space="preserve">mail: </w:t>
            </w:r>
            <w:hyperlink r:id="rId5" w:history="1">
              <w:r w:rsidR="00BE6981" w:rsidRPr="003813A1">
                <w:rPr>
                  <w:rStyle w:val="Hiperveza"/>
                  <w:rFonts w:ascii="Arial Narrow" w:hAnsi="Arial Narrow"/>
                </w:rPr>
                <w:t>ana.jobst</w:t>
              </w:r>
              <w:r w:rsidR="00BE6981" w:rsidRPr="003813A1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@velaluka.hr</w:t>
              </w:r>
            </w:hyperlink>
            <w:r w:rsidR="004E590A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4E590A" w:rsidRDefault="00C657EF" w:rsidP="004E590A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do </w:t>
            </w:r>
            <w:r w:rsidR="00903702">
              <w:rPr>
                <w:rFonts w:ascii="Arial Narrow" w:hAnsi="Arial Narrow" w:cs="Times New Roman"/>
                <w:sz w:val="20"/>
                <w:szCs w:val="20"/>
              </w:rPr>
              <w:t>1</w:t>
            </w:r>
            <w:r w:rsidR="00BE6981">
              <w:rPr>
                <w:rFonts w:ascii="Arial Narrow" w:hAnsi="Arial Narrow" w:cs="Times New Roman"/>
                <w:sz w:val="20"/>
                <w:szCs w:val="20"/>
              </w:rPr>
              <w:t>9</w:t>
            </w:r>
            <w:r w:rsidR="002D5F13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BE6981">
              <w:rPr>
                <w:rFonts w:ascii="Arial Narrow" w:hAnsi="Arial Narrow" w:cs="Times New Roman"/>
                <w:sz w:val="20"/>
                <w:szCs w:val="20"/>
              </w:rPr>
              <w:t>11</w:t>
            </w:r>
            <w:r w:rsidR="002D5F13">
              <w:rPr>
                <w:rFonts w:ascii="Arial Narrow" w:hAnsi="Arial Narrow" w:cs="Times New Roman"/>
                <w:sz w:val="20"/>
                <w:szCs w:val="20"/>
              </w:rPr>
              <w:t>.202</w:t>
            </w:r>
            <w:r w:rsidR="00903702">
              <w:rPr>
                <w:rFonts w:ascii="Arial Narrow" w:hAnsi="Arial Narrow" w:cs="Times New Roman"/>
                <w:sz w:val="20"/>
                <w:szCs w:val="20"/>
              </w:rPr>
              <w:t>5</w:t>
            </w:r>
            <w:r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(očekivani termin) na internetskoj stranic</w:t>
            </w:r>
            <w:r>
              <w:rPr>
                <w:rFonts w:ascii="Arial Narrow" w:hAnsi="Arial Narrow" w:cs="Times New Roman"/>
                <w:sz w:val="20"/>
                <w:szCs w:val="20"/>
              </w:rPr>
              <w:t>i Općine Vela Luka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na poveznici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6" w:history="1">
              <w:r w:rsidR="004E590A" w:rsidRPr="007A41F5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www.velaluka.hr</w:t>
              </w:r>
            </w:hyperlink>
            <w:r w:rsidR="004E590A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C657EF" w:rsidRPr="00D02792" w:rsidRDefault="00C657EF" w:rsidP="004E590A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:rsidR="00C657EF" w:rsidRDefault="00C657EF" w:rsidP="00C657EF"/>
    <w:p w:rsidR="005C44B7" w:rsidRDefault="00660131"/>
    <w:sectPr w:rsidR="005C44B7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7EF"/>
    <w:rsid w:val="0021641C"/>
    <w:rsid w:val="002405C2"/>
    <w:rsid w:val="002D5F13"/>
    <w:rsid w:val="00392D5E"/>
    <w:rsid w:val="004E590A"/>
    <w:rsid w:val="00506FF5"/>
    <w:rsid w:val="005A7DC4"/>
    <w:rsid w:val="00660131"/>
    <w:rsid w:val="006A4F1D"/>
    <w:rsid w:val="00735716"/>
    <w:rsid w:val="00832A9F"/>
    <w:rsid w:val="008E1F08"/>
    <w:rsid w:val="00903702"/>
    <w:rsid w:val="009740B3"/>
    <w:rsid w:val="009A50E6"/>
    <w:rsid w:val="00A953D7"/>
    <w:rsid w:val="00B05694"/>
    <w:rsid w:val="00BC512B"/>
    <w:rsid w:val="00BE6981"/>
    <w:rsid w:val="00C05EC2"/>
    <w:rsid w:val="00C657EF"/>
    <w:rsid w:val="00E37BF5"/>
    <w:rsid w:val="00E43B2B"/>
    <w:rsid w:val="00F6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97D58"/>
  <w15:chartTrackingRefBased/>
  <w15:docId w15:val="{D666CBA7-C023-496B-B8F3-C5CB8B616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7EF"/>
    <w:pPr>
      <w:spacing w:after="200" w:line="276" w:lineRule="auto"/>
    </w:pPr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657EF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A4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4F1D"/>
    <w:rPr>
      <w:rFonts w:ascii="Segoe UI" w:eastAsiaTheme="minorEastAsia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2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elaluka.hr" TargetMode="External"/><Relationship Id="rId5" Type="http://schemas.openxmlformats.org/officeDocument/2006/relationships/hyperlink" Target="mailto:ana.jobst@velaluka.hr" TargetMode="External"/><Relationship Id="rId4" Type="http://schemas.openxmlformats.org/officeDocument/2006/relationships/hyperlink" Target="mailto:savjetovanje@velaluk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Vela Luka</dc:creator>
  <cp:keywords/>
  <dc:description/>
  <cp:lastModifiedBy>Jasna</cp:lastModifiedBy>
  <cp:revision>20</cp:revision>
  <cp:lastPrinted>2023-04-18T09:02:00Z</cp:lastPrinted>
  <dcterms:created xsi:type="dcterms:W3CDTF">2023-04-18T08:51:00Z</dcterms:created>
  <dcterms:modified xsi:type="dcterms:W3CDTF">2025-11-03T13:53:00Z</dcterms:modified>
</cp:coreProperties>
</file>