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E680C" w14:textId="0C85EFD8" w:rsidR="0088480F" w:rsidRPr="0088480F" w:rsidRDefault="0088480F" w:rsidP="0088480F">
      <w:pPr>
        <w:jc w:val="both"/>
        <w:rPr>
          <w:rFonts w:asciiTheme="minorHAnsi" w:hAnsiTheme="minorHAnsi" w:cstheme="minorHAnsi"/>
          <w:sz w:val="24"/>
          <w:szCs w:val="24"/>
        </w:rPr>
      </w:pPr>
      <w:r w:rsidRPr="0088480F">
        <w:rPr>
          <w:rFonts w:asciiTheme="minorHAnsi" w:hAnsiTheme="minorHAnsi" w:cstheme="minorHAnsi"/>
          <w:sz w:val="24"/>
          <w:szCs w:val="24"/>
        </w:rPr>
        <w:t xml:space="preserve">Temeljem članka </w:t>
      </w:r>
      <w:r>
        <w:rPr>
          <w:rFonts w:asciiTheme="minorHAnsi" w:hAnsiTheme="minorHAnsi" w:cstheme="minorHAnsi"/>
          <w:sz w:val="24"/>
          <w:szCs w:val="24"/>
        </w:rPr>
        <w:t>29. Zakona o knjižnicama i knjižničnoj djelatnosti (NN 17/2019, 98/2019</w:t>
      </w:r>
      <w:r w:rsidR="0054351F">
        <w:rPr>
          <w:rFonts w:asciiTheme="minorHAnsi" w:hAnsiTheme="minorHAnsi" w:cstheme="minorHAnsi"/>
          <w:sz w:val="24"/>
          <w:szCs w:val="24"/>
        </w:rPr>
        <w:t xml:space="preserve"> i 114/22, </w:t>
      </w:r>
      <w:r w:rsidR="0014252B">
        <w:rPr>
          <w:rFonts w:asciiTheme="minorHAnsi" w:hAnsiTheme="minorHAnsi" w:cstheme="minorHAnsi"/>
          <w:sz w:val="24"/>
          <w:szCs w:val="24"/>
        </w:rPr>
        <w:t xml:space="preserve">36/24 </w:t>
      </w:r>
      <w:r>
        <w:rPr>
          <w:rFonts w:asciiTheme="minorHAnsi" w:hAnsiTheme="minorHAnsi" w:cstheme="minorHAnsi"/>
          <w:sz w:val="24"/>
          <w:szCs w:val="24"/>
        </w:rPr>
        <w:t xml:space="preserve">dalje: Zakon), članka 45. Statuta Narodne knjižnice „Šime Vučetić od dana 23.08.2019., članka  </w:t>
      </w:r>
      <w:r w:rsidRPr="0088480F">
        <w:rPr>
          <w:rFonts w:asciiTheme="minorHAnsi" w:hAnsiTheme="minorHAnsi" w:cstheme="minorHAnsi"/>
          <w:sz w:val="24"/>
          <w:szCs w:val="24"/>
        </w:rPr>
        <w:t xml:space="preserve">10 st.1 Zakona o plaćama u lokalnoj i područnoj (regionalnoj) samoupravi (NN br. 28/10 i 10/23) i članka 29. Statuta Općine Vela Luka (Službeni glasnik Općine Vela Luka br. 11/21), Općinsko vijeće Općine Vela Luka, na prijedlog </w:t>
      </w:r>
      <w:r w:rsidR="00C0799E">
        <w:rPr>
          <w:rFonts w:asciiTheme="minorHAnsi" w:hAnsiTheme="minorHAnsi" w:cstheme="minorHAnsi"/>
          <w:sz w:val="24"/>
          <w:szCs w:val="24"/>
        </w:rPr>
        <w:t>ravnateljice Narodne knjižnice „Šime Vučetić“</w:t>
      </w:r>
      <w:r w:rsidRPr="0088480F">
        <w:rPr>
          <w:rFonts w:asciiTheme="minorHAnsi" w:hAnsiTheme="minorHAnsi" w:cstheme="minorHAnsi"/>
          <w:sz w:val="24"/>
          <w:szCs w:val="24"/>
        </w:rPr>
        <w:t xml:space="preserve"> na svojoj _________. sjednici održanoj dana _____________.g. donosi slijedeću </w:t>
      </w:r>
    </w:p>
    <w:p w14:paraId="6E5A7863" w14:textId="77777777" w:rsidR="0088480F" w:rsidRPr="0088480F" w:rsidRDefault="0088480F" w:rsidP="0088480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8063BED" w14:textId="77777777" w:rsidR="00C0799E" w:rsidRDefault="00C0799E" w:rsidP="00C0799E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799E">
        <w:rPr>
          <w:rFonts w:asciiTheme="minorHAnsi" w:hAnsiTheme="minorHAnsi" w:cstheme="minorHAnsi"/>
          <w:b/>
          <w:sz w:val="24"/>
          <w:szCs w:val="24"/>
        </w:rPr>
        <w:t xml:space="preserve">ODLUKU </w:t>
      </w:r>
    </w:p>
    <w:p w14:paraId="0AA8DAFF" w14:textId="586CF129" w:rsidR="0088480F" w:rsidRDefault="00C0799E" w:rsidP="00C0799E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799E">
        <w:rPr>
          <w:rFonts w:asciiTheme="minorHAnsi" w:hAnsiTheme="minorHAnsi" w:cstheme="minorHAnsi"/>
          <w:b/>
          <w:sz w:val="24"/>
          <w:szCs w:val="24"/>
        </w:rPr>
        <w:t xml:space="preserve">O </w:t>
      </w:r>
      <w:r>
        <w:rPr>
          <w:rFonts w:asciiTheme="minorHAnsi" w:hAnsiTheme="minorHAnsi" w:cstheme="minorHAnsi"/>
          <w:b/>
          <w:sz w:val="24"/>
          <w:szCs w:val="24"/>
        </w:rPr>
        <w:t>ODREĐIVANJU KOEFICIJENATA ZA OBRAČUN PLAĆA</w:t>
      </w:r>
    </w:p>
    <w:p w14:paraId="6E7E4E5A" w14:textId="357288A8" w:rsidR="00C0799E" w:rsidRDefault="00C0799E" w:rsidP="00C0799E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RADNIKA ZAPOSLENIH U NARODNOJ KNJIŽNICI „ŠIME VUČETIĆ“</w:t>
      </w:r>
    </w:p>
    <w:p w14:paraId="16201302" w14:textId="77777777" w:rsidR="00C0799E" w:rsidRPr="0088480F" w:rsidRDefault="00C0799E" w:rsidP="00C0799E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0AE61FF0" w14:textId="77777777" w:rsidR="0088480F" w:rsidRPr="0088480F" w:rsidRDefault="0088480F" w:rsidP="0088480F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F01794D" w14:textId="77777777" w:rsidR="00375FBA" w:rsidRDefault="00375FBA" w:rsidP="00375FBA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Članak </w:t>
      </w:r>
      <w:r w:rsidR="00035D7D" w:rsidRPr="00035D7D">
        <w:rPr>
          <w:rFonts w:asciiTheme="minorHAnsi" w:hAnsiTheme="minorHAnsi" w:cstheme="minorHAnsi"/>
          <w:sz w:val="24"/>
          <w:szCs w:val="24"/>
        </w:rPr>
        <w:t>1.</w:t>
      </w:r>
    </w:p>
    <w:p w14:paraId="3963EF9D" w14:textId="369765B3" w:rsidR="0088480F" w:rsidRPr="00035D7D" w:rsidRDefault="00035D7D" w:rsidP="00035D7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035D7D">
        <w:rPr>
          <w:rFonts w:asciiTheme="minorHAnsi" w:hAnsiTheme="minorHAnsi" w:cstheme="minorHAnsi"/>
          <w:sz w:val="24"/>
          <w:szCs w:val="24"/>
        </w:rPr>
        <w:t xml:space="preserve">Koeficijenti za obračun plaća radnika zaposlenih u Narodnoj knjižnici „Šime Vučetić“ utvrđuju se </w:t>
      </w:r>
      <w:r w:rsidR="00AA710D">
        <w:rPr>
          <w:rFonts w:asciiTheme="minorHAnsi" w:hAnsiTheme="minorHAnsi" w:cstheme="minorHAnsi"/>
          <w:sz w:val="24"/>
          <w:szCs w:val="24"/>
        </w:rPr>
        <w:t>k</w:t>
      </w:r>
      <w:r w:rsidRPr="00035D7D">
        <w:rPr>
          <w:rFonts w:asciiTheme="minorHAnsi" w:hAnsiTheme="minorHAnsi" w:cstheme="minorHAnsi"/>
          <w:sz w:val="24"/>
          <w:szCs w:val="24"/>
        </w:rPr>
        <w:t>ako slijedi:</w:t>
      </w:r>
    </w:p>
    <w:p w14:paraId="02BD6A83" w14:textId="77777777" w:rsidR="0088480F" w:rsidRPr="0088480F" w:rsidRDefault="0088480F" w:rsidP="0088480F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0799E" w14:paraId="44E2AA94" w14:textId="77777777" w:rsidTr="00C0799E">
        <w:tc>
          <w:tcPr>
            <w:tcW w:w="4508" w:type="dxa"/>
          </w:tcPr>
          <w:p w14:paraId="2DE458FC" w14:textId="437CBBFA" w:rsidR="00C0799E" w:rsidRDefault="00C0799E" w:rsidP="0088480F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NAZIV RADNOG MJESTA</w:t>
            </w:r>
          </w:p>
        </w:tc>
        <w:tc>
          <w:tcPr>
            <w:tcW w:w="4508" w:type="dxa"/>
          </w:tcPr>
          <w:p w14:paraId="2C369443" w14:textId="6C453838" w:rsidR="00C0799E" w:rsidRDefault="00C0799E" w:rsidP="0088480F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KOEFICIJENT</w:t>
            </w:r>
          </w:p>
        </w:tc>
      </w:tr>
      <w:tr w:rsidR="00C0799E" w14:paraId="71727AFC" w14:textId="77777777" w:rsidTr="00C0799E">
        <w:tc>
          <w:tcPr>
            <w:tcW w:w="4508" w:type="dxa"/>
          </w:tcPr>
          <w:p w14:paraId="46B6BA3F" w14:textId="00D1D73A" w:rsidR="00C0799E" w:rsidRPr="00C0799E" w:rsidRDefault="00C0799E" w:rsidP="0088480F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C0799E">
              <w:rPr>
                <w:rFonts w:asciiTheme="minorHAnsi" w:hAnsiTheme="minorHAnsi" w:cstheme="minorHAnsi"/>
                <w:iCs/>
                <w:sz w:val="24"/>
                <w:szCs w:val="24"/>
              </w:rPr>
              <w:t>ravnatelj knjižnice</w:t>
            </w:r>
          </w:p>
        </w:tc>
        <w:tc>
          <w:tcPr>
            <w:tcW w:w="4508" w:type="dxa"/>
          </w:tcPr>
          <w:p w14:paraId="6B13CB7D" w14:textId="57446459" w:rsidR="00C0799E" w:rsidRPr="00C0799E" w:rsidRDefault="00BA56B2" w:rsidP="0088480F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1,7</w:t>
            </w:r>
          </w:p>
        </w:tc>
      </w:tr>
      <w:tr w:rsidR="00C0799E" w14:paraId="791BB98C" w14:textId="77777777" w:rsidTr="00C0799E">
        <w:tc>
          <w:tcPr>
            <w:tcW w:w="4508" w:type="dxa"/>
          </w:tcPr>
          <w:p w14:paraId="4FE50A0F" w14:textId="60C0CD29" w:rsidR="00C0799E" w:rsidRPr="00C0799E" w:rsidRDefault="00C0799E" w:rsidP="0088480F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k</w:t>
            </w:r>
            <w:r w:rsidR="00BA56B2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njižničar </w:t>
            </w:r>
            <w:r w:rsidR="000F73E8">
              <w:rPr>
                <w:rFonts w:asciiTheme="minorHAnsi" w:hAnsiTheme="minorHAnsi" w:cstheme="minorHAnsi"/>
                <w:iCs/>
                <w:sz w:val="24"/>
                <w:szCs w:val="24"/>
              </w:rPr>
              <w:t>(VSS)</w:t>
            </w:r>
          </w:p>
        </w:tc>
        <w:tc>
          <w:tcPr>
            <w:tcW w:w="4508" w:type="dxa"/>
          </w:tcPr>
          <w:p w14:paraId="20BFCCAD" w14:textId="1941870C" w:rsidR="00C0799E" w:rsidRPr="00C0799E" w:rsidRDefault="00BA56B2" w:rsidP="0088480F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1,3</w:t>
            </w:r>
          </w:p>
        </w:tc>
      </w:tr>
      <w:tr w:rsidR="00BA56B2" w14:paraId="2FC05955" w14:textId="77777777" w:rsidTr="00C0799E">
        <w:tc>
          <w:tcPr>
            <w:tcW w:w="4508" w:type="dxa"/>
          </w:tcPr>
          <w:p w14:paraId="0B3535D3" w14:textId="09BBCC9A" w:rsidR="00BA56B2" w:rsidRDefault="00BA56B2" w:rsidP="0088480F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knjižničarski suradnik </w:t>
            </w:r>
            <w:r w:rsidR="000F73E8">
              <w:rPr>
                <w:rFonts w:asciiTheme="minorHAnsi" w:hAnsiTheme="minorHAnsi" w:cstheme="minorHAnsi"/>
                <w:iCs/>
                <w:sz w:val="24"/>
                <w:szCs w:val="24"/>
              </w:rPr>
              <w:t>(VŠS)</w:t>
            </w:r>
          </w:p>
        </w:tc>
        <w:tc>
          <w:tcPr>
            <w:tcW w:w="4508" w:type="dxa"/>
          </w:tcPr>
          <w:p w14:paraId="135E9D2C" w14:textId="6B246A37" w:rsidR="00BA56B2" w:rsidRDefault="00BA56B2" w:rsidP="0088480F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1</w:t>
            </w:r>
          </w:p>
        </w:tc>
      </w:tr>
      <w:tr w:rsidR="00BA56B2" w14:paraId="3026208B" w14:textId="77777777" w:rsidTr="00C0799E">
        <w:tc>
          <w:tcPr>
            <w:tcW w:w="4508" w:type="dxa"/>
          </w:tcPr>
          <w:p w14:paraId="21C6C532" w14:textId="570E9F9D" w:rsidR="00BA56B2" w:rsidRDefault="00BA56B2" w:rsidP="0088480F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knjižničarski tehničar</w:t>
            </w:r>
            <w:r w:rsidR="000F73E8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(SSS)</w:t>
            </w:r>
          </w:p>
        </w:tc>
        <w:tc>
          <w:tcPr>
            <w:tcW w:w="4508" w:type="dxa"/>
          </w:tcPr>
          <w:p w14:paraId="6187C1E4" w14:textId="210AA002" w:rsidR="00BA56B2" w:rsidRDefault="00BA56B2" w:rsidP="0088480F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0,8</w:t>
            </w:r>
          </w:p>
        </w:tc>
      </w:tr>
    </w:tbl>
    <w:p w14:paraId="2B6B055F" w14:textId="0A0052C1" w:rsidR="00C0799E" w:rsidRDefault="00C0799E" w:rsidP="0088480F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2BE9C7A" w14:textId="77777777" w:rsidR="00375FBA" w:rsidRDefault="00375FBA" w:rsidP="00375FBA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 xml:space="preserve">Članak </w:t>
      </w:r>
      <w:r w:rsidR="0014252B">
        <w:rPr>
          <w:rFonts w:asciiTheme="minorHAnsi" w:hAnsiTheme="minorHAnsi" w:cstheme="minorHAnsi"/>
          <w:bCs/>
          <w:iCs/>
          <w:sz w:val="24"/>
          <w:szCs w:val="24"/>
        </w:rPr>
        <w:t>2.</w:t>
      </w:r>
    </w:p>
    <w:p w14:paraId="0619CF83" w14:textId="3759953A" w:rsidR="00225309" w:rsidRPr="00375FBA" w:rsidRDefault="00225309" w:rsidP="00225309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225309">
        <w:rPr>
          <w:sz w:val="24"/>
          <w:szCs w:val="24"/>
        </w:rPr>
        <w:t>Ova Odluka stupa na snagu danom objave u Službenom glasniku Općine Vela Luka, a primjenjuje se počevši od isplate plaće za srpanj 2024. godine.</w:t>
      </w:r>
    </w:p>
    <w:p w14:paraId="051C9BBD" w14:textId="77777777" w:rsidR="00225309" w:rsidRDefault="00225309" w:rsidP="00225309">
      <w:pPr>
        <w:autoSpaceDE w:val="0"/>
        <w:autoSpaceDN w:val="0"/>
        <w:adjustRightInd w:val="0"/>
      </w:pPr>
    </w:p>
    <w:p w14:paraId="7BC17BCC" w14:textId="77777777" w:rsidR="00375FBA" w:rsidRDefault="00375FBA" w:rsidP="00375F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48B738FF" w14:textId="77777777" w:rsidR="00375FBA" w:rsidRDefault="00375FBA" w:rsidP="00375F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  <w:r>
        <w:rPr>
          <w:rFonts w:asciiTheme="minorHAnsi" w:hAnsiTheme="minorHAnsi" w:cstheme="minorHAnsi"/>
          <w:bCs/>
          <w:sz w:val="24"/>
          <w:szCs w:val="24"/>
          <w:lang w:eastAsia="hr-HR"/>
        </w:rPr>
        <w:t>KLASA:</w:t>
      </w:r>
    </w:p>
    <w:p w14:paraId="38125A17" w14:textId="77777777" w:rsidR="00375FBA" w:rsidRDefault="00375FBA" w:rsidP="00375F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  <w:r>
        <w:rPr>
          <w:rFonts w:asciiTheme="minorHAnsi" w:hAnsiTheme="minorHAnsi" w:cstheme="minorHAnsi"/>
          <w:bCs/>
          <w:sz w:val="24"/>
          <w:szCs w:val="24"/>
          <w:lang w:eastAsia="hr-HR"/>
        </w:rPr>
        <w:t>URBROJ:</w:t>
      </w:r>
    </w:p>
    <w:p w14:paraId="3316FAD3" w14:textId="77777777" w:rsidR="00375FBA" w:rsidRDefault="00375FBA" w:rsidP="00375F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13A13BA9" w14:textId="77777777" w:rsidR="00375FBA" w:rsidRDefault="00375FBA" w:rsidP="00375F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2B7A6F0E" w14:textId="77777777" w:rsidR="00375FBA" w:rsidRDefault="00375FBA" w:rsidP="00375F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13032975" w14:textId="77777777" w:rsidR="00375FBA" w:rsidRDefault="00375FBA" w:rsidP="00375FBA">
      <w:pPr>
        <w:spacing w:after="0" w:line="240" w:lineRule="auto"/>
        <w:jc w:val="right"/>
        <w:rPr>
          <w:rFonts w:asciiTheme="minorHAnsi" w:hAnsiTheme="minorHAnsi" w:cstheme="minorHAnsi"/>
          <w:bCs/>
          <w:sz w:val="24"/>
          <w:szCs w:val="24"/>
          <w:lang w:eastAsia="hr-HR"/>
        </w:rPr>
      </w:pPr>
      <w:r>
        <w:rPr>
          <w:rFonts w:asciiTheme="minorHAnsi" w:hAnsiTheme="minorHAnsi" w:cstheme="minorHAnsi"/>
          <w:bCs/>
          <w:sz w:val="24"/>
          <w:szCs w:val="24"/>
          <w:lang w:eastAsia="hr-HR"/>
        </w:rPr>
        <w:t>Predsjednik Općinskog vijeća</w:t>
      </w:r>
    </w:p>
    <w:p w14:paraId="7B5A17E9" w14:textId="77777777" w:rsidR="00375FBA" w:rsidRDefault="00375FBA" w:rsidP="00375FBA">
      <w:pPr>
        <w:spacing w:after="0" w:line="240" w:lineRule="auto"/>
        <w:jc w:val="right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4A543E81" w14:textId="77777777" w:rsidR="00375FBA" w:rsidRDefault="00375FBA" w:rsidP="00375FBA">
      <w:pPr>
        <w:spacing w:after="0" w:line="240" w:lineRule="auto"/>
        <w:jc w:val="right"/>
        <w:rPr>
          <w:rFonts w:asciiTheme="minorHAnsi" w:hAnsiTheme="minorHAnsi" w:cstheme="minorHAnsi"/>
          <w:bCs/>
          <w:sz w:val="24"/>
          <w:szCs w:val="24"/>
          <w:lang w:eastAsia="hr-HR"/>
        </w:rPr>
      </w:pPr>
      <w:r>
        <w:rPr>
          <w:rFonts w:asciiTheme="minorHAnsi" w:hAnsiTheme="minorHAnsi" w:cstheme="minorHAnsi"/>
          <w:bCs/>
          <w:sz w:val="24"/>
          <w:szCs w:val="24"/>
          <w:lang w:eastAsia="hr-HR"/>
        </w:rPr>
        <w:t>Zoran Manestar</w:t>
      </w:r>
    </w:p>
    <w:p w14:paraId="1CEEB441" w14:textId="77777777" w:rsidR="00375FBA" w:rsidRDefault="00375FBA" w:rsidP="00375F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2F951392" w14:textId="77777777" w:rsidR="00225309" w:rsidRPr="0014252B" w:rsidRDefault="00225309" w:rsidP="0014252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14:paraId="4D0183F9" w14:textId="77777777" w:rsidR="00C0799E" w:rsidRDefault="00C0799E" w:rsidP="0088480F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32FE3BE9" w14:textId="77777777" w:rsidR="00AA710D" w:rsidRDefault="00AA710D" w:rsidP="0088480F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388EBE2" w14:textId="77777777" w:rsidR="009B11C4" w:rsidRDefault="009B11C4" w:rsidP="0088480F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394EBA5" w14:textId="689BFEC0" w:rsidR="0088480F" w:rsidRDefault="0088480F" w:rsidP="0088480F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_GoBack"/>
      <w:bookmarkEnd w:id="0"/>
      <w:r w:rsidRPr="0088480F">
        <w:rPr>
          <w:rFonts w:asciiTheme="minorHAnsi" w:hAnsiTheme="minorHAnsi" w:cstheme="minorHAnsi"/>
          <w:b/>
          <w:bCs/>
          <w:iCs/>
          <w:sz w:val="24"/>
          <w:szCs w:val="24"/>
        </w:rPr>
        <w:lastRenderedPageBreak/>
        <w:t>Obrazloženje</w:t>
      </w:r>
    </w:p>
    <w:p w14:paraId="067BDA1C" w14:textId="77777777" w:rsidR="00BA56B2" w:rsidRDefault="00035D7D" w:rsidP="00AA710D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8480F">
        <w:rPr>
          <w:rFonts w:asciiTheme="minorHAnsi" w:hAnsiTheme="minorHAnsi" w:cstheme="minorHAnsi"/>
          <w:bCs/>
          <w:iCs/>
          <w:sz w:val="24"/>
          <w:szCs w:val="24"/>
        </w:rPr>
        <w:t>Dana 07.</w:t>
      </w:r>
      <w:r>
        <w:rPr>
          <w:rFonts w:asciiTheme="minorHAnsi" w:hAnsiTheme="minorHAnsi" w:cstheme="minorHAnsi"/>
          <w:bCs/>
          <w:iCs/>
          <w:sz w:val="24"/>
          <w:szCs w:val="24"/>
        </w:rPr>
        <w:t>03</w:t>
      </w:r>
      <w:r w:rsidRPr="0088480F">
        <w:rPr>
          <w:rFonts w:asciiTheme="minorHAnsi" w:hAnsiTheme="minorHAnsi" w:cstheme="minorHAnsi"/>
          <w:bCs/>
          <w:iCs/>
          <w:sz w:val="24"/>
          <w:szCs w:val="24"/>
        </w:rPr>
        <w:t>.202</w:t>
      </w:r>
      <w:r>
        <w:rPr>
          <w:rFonts w:asciiTheme="minorHAnsi" w:hAnsiTheme="minorHAnsi" w:cstheme="minorHAnsi"/>
          <w:bCs/>
          <w:iCs/>
          <w:sz w:val="24"/>
          <w:szCs w:val="24"/>
        </w:rPr>
        <w:t>4</w:t>
      </w:r>
      <w:r w:rsidRPr="0088480F">
        <w:rPr>
          <w:rFonts w:asciiTheme="minorHAnsi" w:hAnsiTheme="minorHAnsi" w:cstheme="minorHAnsi"/>
          <w:bCs/>
          <w:iCs/>
          <w:sz w:val="24"/>
          <w:szCs w:val="24"/>
        </w:rPr>
        <w:t xml:space="preserve">.g. donesen </w:t>
      </w:r>
      <w:r>
        <w:rPr>
          <w:rFonts w:asciiTheme="minorHAnsi" w:hAnsiTheme="minorHAnsi" w:cstheme="minorHAnsi"/>
          <w:bCs/>
          <w:iCs/>
          <w:sz w:val="24"/>
          <w:szCs w:val="24"/>
        </w:rPr>
        <w:t>je P</w:t>
      </w:r>
      <w:r w:rsidRPr="0088480F">
        <w:rPr>
          <w:rFonts w:asciiTheme="minorHAnsi" w:hAnsiTheme="minorHAnsi" w:cstheme="minorHAnsi"/>
          <w:bCs/>
          <w:iCs/>
          <w:sz w:val="24"/>
          <w:szCs w:val="24"/>
        </w:rPr>
        <w:t xml:space="preserve">ravilnik o unutarnjem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ustrojstvu i načinu rada Narodne knjižnice „Šime Vučetić“ </w:t>
      </w:r>
      <w:r w:rsidRPr="0088480F">
        <w:rPr>
          <w:rFonts w:asciiTheme="minorHAnsi" w:hAnsiTheme="minorHAnsi" w:cstheme="minorHAnsi"/>
          <w:bCs/>
          <w:iCs/>
          <w:sz w:val="24"/>
          <w:szCs w:val="24"/>
        </w:rPr>
        <w:t xml:space="preserve">(Službeni </w:t>
      </w:r>
      <w:r w:rsidR="00AA710D">
        <w:rPr>
          <w:rFonts w:asciiTheme="minorHAnsi" w:hAnsiTheme="minorHAnsi" w:cstheme="minorHAnsi"/>
          <w:bCs/>
          <w:iCs/>
          <w:sz w:val="24"/>
          <w:szCs w:val="24"/>
        </w:rPr>
        <w:t>g</w:t>
      </w:r>
      <w:r w:rsidRPr="0088480F">
        <w:rPr>
          <w:rFonts w:asciiTheme="minorHAnsi" w:hAnsiTheme="minorHAnsi" w:cstheme="minorHAnsi"/>
          <w:bCs/>
          <w:iCs/>
          <w:sz w:val="24"/>
          <w:szCs w:val="24"/>
        </w:rPr>
        <w:t>lasnik Općine Vela Luka br. 05/2</w:t>
      </w:r>
      <w:r>
        <w:rPr>
          <w:rFonts w:asciiTheme="minorHAnsi" w:hAnsiTheme="minorHAnsi" w:cstheme="minorHAnsi"/>
          <w:bCs/>
          <w:iCs/>
          <w:sz w:val="24"/>
          <w:szCs w:val="24"/>
        </w:rPr>
        <w:t>4)</w:t>
      </w:r>
      <w:r w:rsidRPr="0088480F">
        <w:rPr>
          <w:rFonts w:asciiTheme="minorHAnsi" w:hAnsiTheme="minorHAnsi" w:cstheme="minorHAnsi"/>
          <w:bCs/>
          <w:iCs/>
          <w:sz w:val="24"/>
          <w:szCs w:val="24"/>
        </w:rPr>
        <w:t xml:space="preserve">. </w:t>
      </w:r>
    </w:p>
    <w:p w14:paraId="6FC11984" w14:textId="108A8F33" w:rsidR="0088480F" w:rsidRDefault="000F73E8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  <w:r>
        <w:rPr>
          <w:rFonts w:asciiTheme="minorHAnsi" w:hAnsiTheme="minorHAnsi" w:cstheme="minorHAnsi"/>
          <w:bCs/>
          <w:sz w:val="24"/>
          <w:szCs w:val="24"/>
          <w:lang w:eastAsia="hr-HR"/>
        </w:rPr>
        <w:t>P</w:t>
      </w:r>
      <w:r w:rsidR="0088480F" w:rsidRPr="0088480F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redlaže se da </w:t>
      </w:r>
      <w:r w:rsidR="00AA710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se </w:t>
      </w:r>
      <w:r w:rsidR="0088480F" w:rsidRPr="0088480F">
        <w:rPr>
          <w:rFonts w:asciiTheme="minorHAnsi" w:hAnsiTheme="minorHAnsi" w:cstheme="minorHAnsi"/>
          <w:bCs/>
          <w:sz w:val="24"/>
          <w:szCs w:val="24"/>
          <w:lang w:eastAsia="hr-HR"/>
        </w:rPr>
        <w:t>koeficijent</w:t>
      </w:r>
      <w:r w:rsidR="00AA710D">
        <w:rPr>
          <w:rFonts w:asciiTheme="minorHAnsi" w:hAnsiTheme="minorHAnsi" w:cstheme="minorHAnsi"/>
          <w:bCs/>
          <w:sz w:val="24"/>
          <w:szCs w:val="24"/>
          <w:lang w:eastAsia="hr-HR"/>
        </w:rPr>
        <w:t>i</w:t>
      </w:r>
      <w:r w:rsidR="0088480F" w:rsidRPr="0088480F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 za obračun plaće </w:t>
      </w:r>
      <w:r w:rsidR="00AA710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ovisno o stupnju stručne spreme i </w:t>
      </w:r>
      <w:r w:rsidR="005E6049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složenosti posla </w:t>
      </w:r>
      <w:r w:rsidR="0014252B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približe </w:t>
      </w:r>
      <w:r>
        <w:rPr>
          <w:rFonts w:asciiTheme="minorHAnsi" w:hAnsiTheme="minorHAnsi" w:cstheme="minorHAnsi"/>
          <w:bCs/>
          <w:sz w:val="24"/>
          <w:szCs w:val="24"/>
          <w:lang w:eastAsia="hr-HR"/>
        </w:rPr>
        <w:t>zapo</w:t>
      </w:r>
      <w:r w:rsidR="005E6049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slenicima u ostalim knjižnicama Dubrovačko- neretvanske županije budući je plaća zaposlenice Narodne knjižnice „Šime Vučetić“ dugi niz godina </w:t>
      </w:r>
      <w:r w:rsidR="0014252B">
        <w:rPr>
          <w:rFonts w:asciiTheme="minorHAnsi" w:hAnsiTheme="minorHAnsi" w:cstheme="minorHAnsi"/>
          <w:bCs/>
          <w:sz w:val="24"/>
          <w:szCs w:val="24"/>
          <w:lang w:eastAsia="hr-HR"/>
        </w:rPr>
        <w:t>među najnižima</w:t>
      </w:r>
      <w:r w:rsidR="005E6049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 u županiji.</w:t>
      </w:r>
    </w:p>
    <w:p w14:paraId="2EA44DA1" w14:textId="442B55C3" w:rsidR="00D37514" w:rsidRDefault="00D37514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4D85F960" w14:textId="27BCB90F" w:rsidR="00D37514" w:rsidRDefault="00D37514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5C1DC820" w14:textId="7D9361C4" w:rsidR="0014252B" w:rsidRDefault="0014252B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1A1A9CDC" w14:textId="77777777" w:rsidR="0014252B" w:rsidRDefault="0014252B" w:rsidP="0014252B">
      <w:pPr>
        <w:spacing w:after="0" w:line="240" w:lineRule="auto"/>
        <w:jc w:val="right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47AEC22E" w14:textId="165C26DF" w:rsidR="0014252B" w:rsidRDefault="0014252B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684BE96A" w14:textId="43466E62" w:rsidR="0014252B" w:rsidRDefault="0014252B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00058E81" w14:textId="7038A9BA" w:rsidR="0014252B" w:rsidRDefault="0014252B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48D42D9F" w14:textId="0EE70781" w:rsidR="0014252B" w:rsidRDefault="0014252B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50179211" w14:textId="334B647A" w:rsidR="0014252B" w:rsidRDefault="0014252B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25828217" w14:textId="1AC576E9" w:rsidR="00F40CBC" w:rsidRDefault="00F40CBC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246F9838" w14:textId="682F726F" w:rsidR="00F40CBC" w:rsidRDefault="00F40CBC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7F460135" w14:textId="3BA95C3E" w:rsidR="00F40CBC" w:rsidRDefault="00F40CBC" w:rsidP="00AA71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hr-HR"/>
        </w:rPr>
      </w:pPr>
    </w:p>
    <w:p w14:paraId="6B449874" w14:textId="77777777" w:rsidR="00F40CBC" w:rsidRPr="0088480F" w:rsidRDefault="00F40CBC" w:rsidP="00AA710D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14:paraId="5C7C0C2A" w14:textId="77777777" w:rsidR="002D1624" w:rsidRPr="0088480F" w:rsidRDefault="002D1624">
      <w:pPr>
        <w:rPr>
          <w:rFonts w:asciiTheme="minorHAnsi" w:hAnsiTheme="minorHAnsi" w:cstheme="minorHAnsi"/>
        </w:rPr>
      </w:pPr>
    </w:p>
    <w:sectPr w:rsidR="002D1624" w:rsidRPr="00884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C08C4"/>
    <w:multiLevelType w:val="hybridMultilevel"/>
    <w:tmpl w:val="092A098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A31544"/>
    <w:multiLevelType w:val="hybridMultilevel"/>
    <w:tmpl w:val="B616F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0F"/>
    <w:rsid w:val="00035D7D"/>
    <w:rsid w:val="000F73E8"/>
    <w:rsid w:val="0014252B"/>
    <w:rsid w:val="00225309"/>
    <w:rsid w:val="002C7284"/>
    <w:rsid w:val="002D1624"/>
    <w:rsid w:val="00375FBA"/>
    <w:rsid w:val="00446BC8"/>
    <w:rsid w:val="0054351F"/>
    <w:rsid w:val="005E6049"/>
    <w:rsid w:val="006E421E"/>
    <w:rsid w:val="0088480F"/>
    <w:rsid w:val="009B11C4"/>
    <w:rsid w:val="00AA710D"/>
    <w:rsid w:val="00BA56B2"/>
    <w:rsid w:val="00C0799E"/>
    <w:rsid w:val="00CC546A"/>
    <w:rsid w:val="00D37514"/>
    <w:rsid w:val="00F4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9771"/>
  <w15:chartTrackingRefBased/>
  <w15:docId w15:val="{10204036-B605-49A8-A95F-D593CFDB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80F"/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07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35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Načelnica</cp:lastModifiedBy>
  <cp:revision>9</cp:revision>
  <dcterms:created xsi:type="dcterms:W3CDTF">2024-04-25T13:29:00Z</dcterms:created>
  <dcterms:modified xsi:type="dcterms:W3CDTF">2024-05-29T06:04:00Z</dcterms:modified>
</cp:coreProperties>
</file>